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61" w:rsidRDefault="00BD7661" w:rsidP="00017D4E">
      <w:pPr>
        <w:ind w:right="141" w:firstLine="568"/>
        <w:jc w:val="center"/>
        <w:rPr>
          <w:b/>
          <w:sz w:val="72"/>
          <w:szCs w:val="72"/>
        </w:rPr>
      </w:pPr>
    </w:p>
    <w:p w:rsidR="00897DE1" w:rsidRDefault="00897DE1" w:rsidP="00017D4E">
      <w:pPr>
        <w:ind w:right="141" w:firstLine="568"/>
        <w:jc w:val="center"/>
        <w:rPr>
          <w:b/>
          <w:sz w:val="72"/>
          <w:szCs w:val="72"/>
        </w:rPr>
      </w:pPr>
    </w:p>
    <w:p w:rsidR="00897DE1" w:rsidRDefault="00897DE1" w:rsidP="00017D4E">
      <w:pPr>
        <w:ind w:right="141" w:firstLine="568"/>
        <w:jc w:val="center"/>
        <w:rPr>
          <w:b/>
          <w:sz w:val="72"/>
          <w:szCs w:val="72"/>
        </w:rPr>
      </w:pPr>
    </w:p>
    <w:p w:rsidR="00BD7661" w:rsidRPr="003E1665" w:rsidRDefault="005D0C2A" w:rsidP="00017D4E">
      <w:pPr>
        <w:ind w:right="141" w:firstLine="568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ДОКЛАД</w:t>
      </w:r>
    </w:p>
    <w:p w:rsidR="00BD7661" w:rsidRDefault="00BD7661" w:rsidP="00017D4E">
      <w:pPr>
        <w:ind w:right="141" w:firstLine="568"/>
        <w:jc w:val="center"/>
        <w:rPr>
          <w:b/>
          <w:sz w:val="72"/>
          <w:szCs w:val="72"/>
        </w:rPr>
      </w:pPr>
      <w:r w:rsidRPr="003E1665">
        <w:rPr>
          <w:b/>
          <w:sz w:val="72"/>
          <w:szCs w:val="72"/>
        </w:rPr>
        <w:t xml:space="preserve"> </w:t>
      </w:r>
    </w:p>
    <w:p w:rsidR="00BD7661" w:rsidRDefault="00BD7661" w:rsidP="00F47BF5">
      <w:pPr>
        <w:ind w:right="141" w:firstLine="0"/>
        <w:jc w:val="center"/>
        <w:rPr>
          <w:b/>
          <w:sz w:val="72"/>
          <w:szCs w:val="72"/>
        </w:rPr>
      </w:pPr>
      <w:r w:rsidRPr="003E1665">
        <w:rPr>
          <w:b/>
          <w:sz w:val="72"/>
          <w:szCs w:val="72"/>
        </w:rPr>
        <w:t xml:space="preserve">«Об участии </w:t>
      </w:r>
    </w:p>
    <w:p w:rsidR="00BD7661" w:rsidRDefault="00BD7661" w:rsidP="00F47BF5">
      <w:pPr>
        <w:ind w:right="141" w:firstLine="0"/>
        <w:jc w:val="center"/>
        <w:rPr>
          <w:b/>
          <w:sz w:val="72"/>
          <w:szCs w:val="72"/>
        </w:rPr>
      </w:pPr>
      <w:r w:rsidRPr="003E1665">
        <w:rPr>
          <w:b/>
          <w:sz w:val="72"/>
          <w:szCs w:val="72"/>
        </w:rPr>
        <w:t xml:space="preserve">гражданского общества </w:t>
      </w:r>
    </w:p>
    <w:p w:rsidR="00BD7661" w:rsidRPr="003E1665" w:rsidRDefault="00BD7661" w:rsidP="00F47BF5">
      <w:pPr>
        <w:ind w:right="141" w:firstLine="0"/>
        <w:jc w:val="center"/>
        <w:rPr>
          <w:b/>
          <w:sz w:val="72"/>
          <w:szCs w:val="72"/>
        </w:rPr>
      </w:pPr>
      <w:r w:rsidRPr="003E1665">
        <w:rPr>
          <w:b/>
          <w:sz w:val="72"/>
          <w:szCs w:val="72"/>
        </w:rPr>
        <w:t xml:space="preserve">в </w:t>
      </w:r>
      <w:r w:rsidR="00D52037">
        <w:rPr>
          <w:b/>
          <w:sz w:val="72"/>
          <w:szCs w:val="72"/>
        </w:rPr>
        <w:t xml:space="preserve">воспитании </w:t>
      </w:r>
      <w:r w:rsidR="00D52037" w:rsidRPr="003E1665">
        <w:rPr>
          <w:b/>
          <w:sz w:val="72"/>
          <w:szCs w:val="72"/>
        </w:rPr>
        <w:t>социально</w:t>
      </w:r>
      <w:r w:rsidRPr="00BB5F12">
        <w:rPr>
          <w:b/>
          <w:sz w:val="72"/>
          <w:szCs w:val="72"/>
        </w:rPr>
        <w:t xml:space="preserve"> ответственной личности</w:t>
      </w:r>
      <w:r w:rsidRPr="003E1665">
        <w:rPr>
          <w:b/>
          <w:sz w:val="72"/>
          <w:szCs w:val="72"/>
        </w:rPr>
        <w:t>»</w:t>
      </w:r>
    </w:p>
    <w:p w:rsidR="00BD7661" w:rsidRPr="003E1665" w:rsidRDefault="00BD7661" w:rsidP="00017D4E">
      <w:pPr>
        <w:ind w:right="141" w:firstLine="568"/>
        <w:jc w:val="center"/>
        <w:rPr>
          <w:sz w:val="72"/>
          <w:szCs w:val="72"/>
        </w:rPr>
      </w:pPr>
    </w:p>
    <w:p w:rsidR="00BD7661" w:rsidRPr="00C70895" w:rsidRDefault="00BD7661" w:rsidP="00017D4E">
      <w:pPr>
        <w:ind w:right="141" w:firstLine="568"/>
        <w:jc w:val="center"/>
        <w:rPr>
          <w:sz w:val="36"/>
          <w:szCs w:val="36"/>
        </w:rPr>
      </w:pPr>
      <w:r w:rsidRPr="00C70895">
        <w:rPr>
          <w:sz w:val="36"/>
          <w:szCs w:val="36"/>
        </w:rPr>
        <w:t>на Южно-Уральском педагогическом Собрании по теме: «Эффективные механизмы и нов</w:t>
      </w:r>
      <w:r>
        <w:rPr>
          <w:sz w:val="36"/>
          <w:szCs w:val="36"/>
        </w:rPr>
        <w:t>ые</w:t>
      </w:r>
      <w:r w:rsidRPr="00C70895">
        <w:rPr>
          <w:sz w:val="36"/>
          <w:szCs w:val="36"/>
        </w:rPr>
        <w:t xml:space="preserve"> инструменты управления воспитанием социально ответственно</w:t>
      </w:r>
      <w:r>
        <w:rPr>
          <w:sz w:val="36"/>
          <w:szCs w:val="36"/>
        </w:rPr>
        <w:t>й</w:t>
      </w:r>
      <w:r w:rsidRPr="00C70895">
        <w:rPr>
          <w:sz w:val="36"/>
          <w:szCs w:val="36"/>
        </w:rPr>
        <w:t xml:space="preserve"> личности»</w:t>
      </w:r>
    </w:p>
    <w:p w:rsidR="00BD7661" w:rsidRPr="00C70895" w:rsidRDefault="00BD7661" w:rsidP="00017D4E">
      <w:pPr>
        <w:ind w:right="141" w:firstLine="568"/>
        <w:jc w:val="center"/>
        <w:rPr>
          <w:sz w:val="36"/>
          <w:szCs w:val="36"/>
        </w:rPr>
      </w:pPr>
      <w:r w:rsidRPr="00C70895">
        <w:rPr>
          <w:sz w:val="36"/>
          <w:szCs w:val="36"/>
        </w:rPr>
        <w:t>19.08.2021</w:t>
      </w:r>
      <w:r>
        <w:rPr>
          <w:sz w:val="36"/>
          <w:szCs w:val="36"/>
        </w:rPr>
        <w:t xml:space="preserve"> </w:t>
      </w:r>
      <w:r w:rsidRPr="00C70895">
        <w:rPr>
          <w:sz w:val="36"/>
          <w:szCs w:val="36"/>
        </w:rPr>
        <w:t>г.</w:t>
      </w:r>
    </w:p>
    <w:p w:rsidR="00BD7661" w:rsidRPr="0048216E" w:rsidRDefault="00BD7661" w:rsidP="00017D4E">
      <w:pPr>
        <w:ind w:right="141" w:firstLine="568"/>
        <w:jc w:val="center"/>
        <w:rPr>
          <w:i/>
        </w:rPr>
      </w:pPr>
    </w:p>
    <w:p w:rsidR="00BD7661" w:rsidRDefault="00BD7661" w:rsidP="00017D4E">
      <w:pPr>
        <w:ind w:right="141" w:firstLine="568"/>
        <w:jc w:val="center"/>
        <w:rPr>
          <w:b/>
          <w:i/>
        </w:rPr>
      </w:pPr>
    </w:p>
    <w:p w:rsidR="00BD7661" w:rsidRDefault="00BD7661" w:rsidP="00017D4E">
      <w:pPr>
        <w:ind w:right="141" w:firstLine="568"/>
        <w:jc w:val="center"/>
        <w:rPr>
          <w:b/>
          <w:i/>
        </w:rPr>
      </w:pPr>
    </w:p>
    <w:p w:rsidR="00BD7661" w:rsidRPr="00387EB8" w:rsidRDefault="00BD7661" w:rsidP="00017D4E">
      <w:pPr>
        <w:ind w:right="141" w:firstLine="568"/>
        <w:jc w:val="center"/>
        <w:rPr>
          <w:i/>
          <w:sz w:val="36"/>
          <w:szCs w:val="36"/>
        </w:rPr>
      </w:pPr>
      <w:r w:rsidRPr="00387EB8">
        <w:rPr>
          <w:b/>
          <w:i/>
          <w:sz w:val="36"/>
          <w:szCs w:val="36"/>
        </w:rPr>
        <w:t>Скворцов Вячеслав Николаевич</w:t>
      </w:r>
      <w:r w:rsidRPr="00387EB8">
        <w:rPr>
          <w:i/>
          <w:sz w:val="36"/>
          <w:szCs w:val="36"/>
        </w:rPr>
        <w:t>,</w:t>
      </w:r>
    </w:p>
    <w:p w:rsidR="00BD7661" w:rsidRPr="00387EB8" w:rsidRDefault="00BD7661" w:rsidP="00017D4E">
      <w:pPr>
        <w:ind w:right="141" w:firstLine="568"/>
        <w:jc w:val="center"/>
        <w:rPr>
          <w:i/>
        </w:rPr>
      </w:pPr>
      <w:r w:rsidRPr="00387EB8">
        <w:rPr>
          <w:i/>
        </w:rPr>
        <w:t xml:space="preserve">Председатель Челябинского областного отделения </w:t>
      </w:r>
    </w:p>
    <w:p w:rsidR="00BD7661" w:rsidRPr="00387EB8" w:rsidRDefault="00BD7661" w:rsidP="00017D4E">
      <w:pPr>
        <w:ind w:right="141" w:firstLine="568"/>
        <w:jc w:val="center"/>
        <w:rPr>
          <w:i/>
        </w:rPr>
      </w:pPr>
      <w:r w:rsidRPr="00387EB8">
        <w:rPr>
          <w:i/>
        </w:rPr>
        <w:t>Российского детского фонда</w:t>
      </w:r>
      <w:r>
        <w:rPr>
          <w:i/>
        </w:rPr>
        <w:t>,</w:t>
      </w:r>
    </w:p>
    <w:p w:rsidR="00BD7661" w:rsidRPr="00387EB8" w:rsidRDefault="00BD7661" w:rsidP="00017D4E">
      <w:pPr>
        <w:ind w:right="141" w:firstLine="568"/>
        <w:jc w:val="center"/>
        <w:rPr>
          <w:b/>
          <w:i/>
        </w:rPr>
      </w:pPr>
      <w:r w:rsidRPr="00387EB8">
        <w:rPr>
          <w:rFonts w:eastAsia="Times New Roman"/>
          <w:i/>
          <w:color w:val="auto"/>
          <w:lang w:eastAsia="ru-RU"/>
        </w:rPr>
        <w:t>Заместитель председателя Общероссийско</w:t>
      </w:r>
      <w:r>
        <w:rPr>
          <w:rFonts w:eastAsia="Times New Roman"/>
          <w:i/>
          <w:color w:val="auto"/>
          <w:lang w:eastAsia="ru-RU"/>
        </w:rPr>
        <w:t>й</w:t>
      </w:r>
      <w:r w:rsidRPr="00387EB8">
        <w:rPr>
          <w:rFonts w:eastAsia="Times New Roman"/>
          <w:i/>
          <w:color w:val="auto"/>
          <w:lang w:eastAsia="ru-RU"/>
        </w:rPr>
        <w:t xml:space="preserve"> общественно</w:t>
      </w:r>
      <w:r>
        <w:rPr>
          <w:rFonts w:eastAsia="Times New Roman"/>
          <w:i/>
          <w:color w:val="auto"/>
          <w:lang w:eastAsia="ru-RU"/>
        </w:rPr>
        <w:t>-</w:t>
      </w:r>
      <w:r w:rsidRPr="00387EB8">
        <w:rPr>
          <w:rFonts w:eastAsia="Times New Roman"/>
          <w:i/>
          <w:color w:val="auto"/>
          <w:lang w:eastAsia="ru-RU"/>
        </w:rPr>
        <w:t>государственно</w:t>
      </w:r>
      <w:r>
        <w:rPr>
          <w:rFonts w:eastAsia="Times New Roman"/>
          <w:i/>
          <w:color w:val="auto"/>
          <w:lang w:eastAsia="ru-RU"/>
        </w:rPr>
        <w:t>й</w:t>
      </w:r>
      <w:r w:rsidRPr="00387EB8">
        <w:rPr>
          <w:rFonts w:eastAsia="Times New Roman"/>
          <w:i/>
          <w:color w:val="auto"/>
          <w:lang w:eastAsia="ru-RU"/>
        </w:rPr>
        <w:t xml:space="preserve"> организации «Фонд защиты детей»,</w:t>
      </w:r>
    </w:p>
    <w:p w:rsidR="009E768E" w:rsidRDefault="00BD7661" w:rsidP="00017D4E">
      <w:pPr>
        <w:ind w:right="141" w:firstLine="568"/>
        <w:jc w:val="center"/>
        <w:rPr>
          <w:i/>
        </w:rPr>
      </w:pPr>
      <w:r>
        <w:rPr>
          <w:i/>
        </w:rPr>
        <w:t xml:space="preserve">Председатель комиссии </w:t>
      </w:r>
      <w:r w:rsidRPr="00387EB8">
        <w:rPr>
          <w:i/>
        </w:rPr>
        <w:t>Общественной палаты Челябинской области</w:t>
      </w:r>
      <w:r>
        <w:rPr>
          <w:i/>
        </w:rPr>
        <w:t xml:space="preserve"> </w:t>
      </w:r>
      <w:r w:rsidR="00FB1D99" w:rsidRPr="00FB1D99">
        <w:rPr>
          <w:i/>
        </w:rPr>
        <w:t xml:space="preserve">по социальной политике, защите семьи, материнства и детства, </w:t>
      </w:r>
    </w:p>
    <w:p w:rsidR="00FB1D99" w:rsidRDefault="00FB1D99" w:rsidP="00017D4E">
      <w:pPr>
        <w:ind w:right="141" w:firstLine="568"/>
        <w:jc w:val="center"/>
        <w:rPr>
          <w:i/>
        </w:rPr>
      </w:pPr>
      <w:r w:rsidRPr="00FB1D99">
        <w:rPr>
          <w:i/>
        </w:rPr>
        <w:t xml:space="preserve">охране здоровья граждан </w:t>
      </w:r>
    </w:p>
    <w:p w:rsidR="00BD7661" w:rsidRPr="00387EB8" w:rsidRDefault="00BD7661" w:rsidP="00017D4E">
      <w:pPr>
        <w:ind w:right="141" w:firstLine="568"/>
        <w:jc w:val="center"/>
        <w:rPr>
          <w:i/>
        </w:rPr>
      </w:pPr>
      <w:r w:rsidRPr="00387EB8">
        <w:rPr>
          <w:i/>
        </w:rPr>
        <w:t>Почётный гражданин Челябинской област</w:t>
      </w:r>
      <w:r>
        <w:rPr>
          <w:i/>
        </w:rPr>
        <w:t>и</w:t>
      </w:r>
    </w:p>
    <w:p w:rsidR="00BD7661" w:rsidRDefault="00BD7661" w:rsidP="00017D4E">
      <w:pPr>
        <w:ind w:right="141" w:firstLine="568"/>
        <w:rPr>
          <w:b/>
        </w:rPr>
      </w:pPr>
      <w:r>
        <w:rPr>
          <w:b/>
        </w:rPr>
        <w:br w:type="page"/>
      </w:r>
    </w:p>
    <w:p w:rsidR="00BD7661" w:rsidRPr="00756F01" w:rsidRDefault="005D0C2A" w:rsidP="00017D4E">
      <w:pPr>
        <w:ind w:right="141" w:firstLine="568"/>
        <w:jc w:val="center"/>
        <w:rPr>
          <w:b/>
        </w:rPr>
      </w:pPr>
      <w:r>
        <w:rPr>
          <w:b/>
        </w:rPr>
        <w:lastRenderedPageBreak/>
        <w:t>ДОКЛАД</w:t>
      </w:r>
    </w:p>
    <w:p w:rsidR="00BD7661" w:rsidRPr="00D0754F" w:rsidRDefault="00BD7661" w:rsidP="00017D4E">
      <w:pPr>
        <w:ind w:right="141" w:firstLine="568"/>
        <w:jc w:val="center"/>
        <w:rPr>
          <w:b/>
        </w:rPr>
      </w:pPr>
      <w:r w:rsidRPr="00756F01">
        <w:rPr>
          <w:b/>
        </w:rPr>
        <w:t xml:space="preserve"> </w:t>
      </w:r>
      <w:r w:rsidRPr="00D0754F">
        <w:rPr>
          <w:b/>
        </w:rPr>
        <w:t xml:space="preserve">«Об участии гражданского общества </w:t>
      </w:r>
    </w:p>
    <w:p w:rsidR="00BD7661" w:rsidRDefault="00BD7661" w:rsidP="00017D4E">
      <w:pPr>
        <w:ind w:right="141" w:firstLine="568"/>
        <w:jc w:val="center"/>
      </w:pPr>
      <w:r w:rsidRPr="00D0754F">
        <w:rPr>
          <w:b/>
        </w:rPr>
        <w:t xml:space="preserve">в </w:t>
      </w:r>
      <w:r w:rsidR="00D52037" w:rsidRPr="00D0754F">
        <w:rPr>
          <w:b/>
        </w:rPr>
        <w:t>воспитании социально</w:t>
      </w:r>
      <w:r w:rsidRPr="00D0754F">
        <w:rPr>
          <w:b/>
        </w:rPr>
        <w:t xml:space="preserve"> ответственной личности»</w:t>
      </w:r>
    </w:p>
    <w:p w:rsidR="00BD7661" w:rsidRDefault="00BD7661" w:rsidP="00017D4E">
      <w:pPr>
        <w:ind w:right="141" w:firstLine="568"/>
        <w:jc w:val="center"/>
        <w:rPr>
          <w:i/>
        </w:rPr>
      </w:pPr>
    </w:p>
    <w:p w:rsidR="00BD7661" w:rsidRPr="00D0754F" w:rsidRDefault="00BD7661" w:rsidP="00017D4E">
      <w:pPr>
        <w:ind w:right="141" w:firstLine="568"/>
        <w:jc w:val="center"/>
        <w:rPr>
          <w:i/>
        </w:rPr>
      </w:pPr>
      <w:r w:rsidRPr="00D0754F">
        <w:rPr>
          <w:i/>
        </w:rPr>
        <w:t>на Южно-Уральском педагогическом Собрании по теме: «Эффективные механизмы и новые инструменты управления воспитанием социально ответственной личности»</w:t>
      </w:r>
    </w:p>
    <w:p w:rsidR="00BD7661" w:rsidRPr="00D0754F" w:rsidRDefault="00BD7661" w:rsidP="00017D4E">
      <w:pPr>
        <w:ind w:right="141" w:firstLine="568"/>
        <w:jc w:val="center"/>
        <w:rPr>
          <w:i/>
        </w:rPr>
      </w:pPr>
      <w:r w:rsidRPr="00D0754F">
        <w:rPr>
          <w:i/>
        </w:rPr>
        <w:t>19.08.2021 г.</w:t>
      </w:r>
    </w:p>
    <w:p w:rsidR="00BD7661" w:rsidRPr="0048216E" w:rsidRDefault="00BD7661" w:rsidP="00017D4E">
      <w:pPr>
        <w:ind w:right="141" w:firstLine="568"/>
        <w:jc w:val="center"/>
        <w:rPr>
          <w:i/>
        </w:rPr>
      </w:pPr>
    </w:p>
    <w:p w:rsidR="00BD7661" w:rsidRPr="0048216E" w:rsidRDefault="00BD7661" w:rsidP="00017D4E">
      <w:pPr>
        <w:ind w:right="141" w:firstLine="568"/>
        <w:jc w:val="center"/>
        <w:rPr>
          <w:i/>
        </w:rPr>
      </w:pPr>
      <w:r w:rsidRPr="00F023DA">
        <w:rPr>
          <w:b/>
          <w:i/>
        </w:rPr>
        <w:t>Докладчик: Скворцов Вячеслав Николаевич</w:t>
      </w:r>
      <w:r w:rsidRPr="0048216E">
        <w:rPr>
          <w:i/>
        </w:rPr>
        <w:t>,</w:t>
      </w:r>
    </w:p>
    <w:p w:rsidR="00BD7661" w:rsidRPr="00C33389" w:rsidRDefault="00BD7661" w:rsidP="00017D4E">
      <w:pPr>
        <w:ind w:right="141" w:firstLine="568"/>
        <w:jc w:val="center"/>
        <w:rPr>
          <w:i/>
          <w:sz w:val="24"/>
          <w:szCs w:val="24"/>
        </w:rPr>
      </w:pPr>
      <w:r w:rsidRPr="00C33389">
        <w:rPr>
          <w:i/>
          <w:sz w:val="24"/>
          <w:szCs w:val="24"/>
        </w:rPr>
        <w:t xml:space="preserve">Председатель Челябинского областного отделения </w:t>
      </w:r>
    </w:p>
    <w:p w:rsidR="00BD7661" w:rsidRPr="00C33389" w:rsidRDefault="00BD7661" w:rsidP="00017D4E">
      <w:pPr>
        <w:ind w:right="141" w:firstLine="568"/>
        <w:jc w:val="center"/>
        <w:rPr>
          <w:i/>
          <w:sz w:val="24"/>
          <w:szCs w:val="24"/>
        </w:rPr>
      </w:pPr>
      <w:r w:rsidRPr="00C33389">
        <w:rPr>
          <w:i/>
          <w:sz w:val="24"/>
          <w:szCs w:val="24"/>
        </w:rPr>
        <w:t>Российского детского фонда,</w:t>
      </w:r>
    </w:p>
    <w:p w:rsidR="00BD7661" w:rsidRPr="00C33389" w:rsidRDefault="00BD7661" w:rsidP="00017D4E">
      <w:pPr>
        <w:ind w:right="141" w:firstLine="568"/>
        <w:jc w:val="center"/>
        <w:rPr>
          <w:b/>
          <w:i/>
          <w:sz w:val="24"/>
          <w:szCs w:val="24"/>
        </w:rPr>
      </w:pPr>
      <w:r w:rsidRPr="00C33389">
        <w:rPr>
          <w:rFonts w:eastAsia="Times New Roman"/>
          <w:i/>
          <w:color w:val="auto"/>
          <w:sz w:val="24"/>
          <w:szCs w:val="24"/>
          <w:lang w:eastAsia="ru-RU"/>
        </w:rPr>
        <w:t>Заместитель председателя Общероссийско</w:t>
      </w:r>
      <w:r>
        <w:rPr>
          <w:rFonts w:eastAsia="Times New Roman"/>
          <w:i/>
          <w:color w:val="auto"/>
          <w:sz w:val="24"/>
          <w:szCs w:val="24"/>
          <w:lang w:eastAsia="ru-RU"/>
        </w:rPr>
        <w:t>й</w:t>
      </w:r>
      <w:r w:rsidRPr="00C33389">
        <w:rPr>
          <w:rFonts w:eastAsia="Times New Roman"/>
          <w:i/>
          <w:color w:val="auto"/>
          <w:sz w:val="24"/>
          <w:szCs w:val="24"/>
          <w:lang w:eastAsia="ru-RU"/>
        </w:rPr>
        <w:t xml:space="preserve"> общественно</w:t>
      </w:r>
      <w:r>
        <w:rPr>
          <w:rFonts w:eastAsia="Times New Roman"/>
          <w:i/>
          <w:color w:val="auto"/>
          <w:sz w:val="24"/>
          <w:szCs w:val="24"/>
          <w:lang w:eastAsia="ru-RU"/>
        </w:rPr>
        <w:t>-</w:t>
      </w:r>
      <w:r w:rsidRPr="00C33389">
        <w:rPr>
          <w:rFonts w:eastAsia="Times New Roman"/>
          <w:i/>
          <w:color w:val="auto"/>
          <w:sz w:val="24"/>
          <w:szCs w:val="24"/>
          <w:lang w:eastAsia="ru-RU"/>
        </w:rPr>
        <w:t>государственно</w:t>
      </w:r>
      <w:r>
        <w:rPr>
          <w:rFonts w:eastAsia="Times New Roman"/>
          <w:i/>
          <w:color w:val="auto"/>
          <w:sz w:val="24"/>
          <w:szCs w:val="24"/>
          <w:lang w:eastAsia="ru-RU"/>
        </w:rPr>
        <w:t>й</w:t>
      </w:r>
      <w:r w:rsidRPr="00C33389">
        <w:rPr>
          <w:rFonts w:eastAsia="Times New Roman"/>
          <w:i/>
          <w:color w:val="auto"/>
          <w:sz w:val="24"/>
          <w:szCs w:val="24"/>
          <w:lang w:eastAsia="ru-RU"/>
        </w:rPr>
        <w:t xml:space="preserve"> организации «Фонд защиты детей»,</w:t>
      </w:r>
    </w:p>
    <w:p w:rsidR="00BD7661" w:rsidRDefault="00BD7661" w:rsidP="00017D4E">
      <w:pPr>
        <w:ind w:right="141" w:firstLine="568"/>
        <w:jc w:val="center"/>
        <w:rPr>
          <w:i/>
          <w:sz w:val="24"/>
          <w:szCs w:val="24"/>
        </w:rPr>
      </w:pPr>
      <w:r w:rsidRPr="00E5797F">
        <w:rPr>
          <w:i/>
          <w:sz w:val="24"/>
          <w:szCs w:val="24"/>
        </w:rPr>
        <w:t>Председатель комиссии Общественной палаты Челябинской области</w:t>
      </w:r>
    </w:p>
    <w:p w:rsidR="009E768E" w:rsidRDefault="00BD7661" w:rsidP="00017D4E">
      <w:pPr>
        <w:ind w:right="141" w:firstLine="568"/>
        <w:jc w:val="center"/>
        <w:rPr>
          <w:i/>
          <w:sz w:val="24"/>
          <w:szCs w:val="24"/>
        </w:rPr>
      </w:pPr>
      <w:r w:rsidRPr="00E5797F">
        <w:rPr>
          <w:i/>
          <w:sz w:val="24"/>
          <w:szCs w:val="24"/>
        </w:rPr>
        <w:t>по</w:t>
      </w:r>
      <w:r w:rsidR="00FB1D99" w:rsidRPr="00FB1D99">
        <w:rPr>
          <w:i/>
          <w:sz w:val="24"/>
          <w:szCs w:val="24"/>
        </w:rPr>
        <w:t xml:space="preserve"> социальной политике, защите семьи, материнства и детства, </w:t>
      </w:r>
    </w:p>
    <w:p w:rsidR="00BD7661" w:rsidRPr="00C33389" w:rsidRDefault="00FB1D99" w:rsidP="00017D4E">
      <w:pPr>
        <w:ind w:right="141" w:firstLine="568"/>
        <w:jc w:val="center"/>
        <w:rPr>
          <w:i/>
          <w:sz w:val="24"/>
          <w:szCs w:val="24"/>
        </w:rPr>
      </w:pPr>
      <w:r w:rsidRPr="00FB1D99">
        <w:rPr>
          <w:i/>
          <w:sz w:val="24"/>
          <w:szCs w:val="24"/>
        </w:rPr>
        <w:t>охране здоровья граждан</w:t>
      </w:r>
      <w:r w:rsidR="00BD7661" w:rsidRPr="00E5797F">
        <w:rPr>
          <w:i/>
          <w:sz w:val="24"/>
          <w:szCs w:val="24"/>
        </w:rPr>
        <w:t xml:space="preserve">, </w:t>
      </w:r>
      <w:r w:rsidR="00BD7661" w:rsidRPr="00C33389">
        <w:rPr>
          <w:i/>
          <w:sz w:val="24"/>
          <w:szCs w:val="24"/>
        </w:rPr>
        <w:t xml:space="preserve"> </w:t>
      </w:r>
    </w:p>
    <w:p w:rsidR="00BD7661" w:rsidRPr="00C33389" w:rsidRDefault="00BD7661" w:rsidP="00017D4E">
      <w:pPr>
        <w:ind w:right="141" w:firstLine="568"/>
        <w:jc w:val="center"/>
        <w:rPr>
          <w:i/>
          <w:sz w:val="24"/>
          <w:szCs w:val="24"/>
        </w:rPr>
      </w:pPr>
      <w:r w:rsidRPr="00C33389">
        <w:rPr>
          <w:i/>
          <w:sz w:val="24"/>
          <w:szCs w:val="24"/>
        </w:rPr>
        <w:t>Почётный гражданин Челябинской области</w:t>
      </w:r>
    </w:p>
    <w:p w:rsidR="00BD7661" w:rsidRDefault="00BD7661" w:rsidP="00017D4E">
      <w:pPr>
        <w:ind w:right="141" w:firstLine="568"/>
      </w:pPr>
    </w:p>
    <w:p w:rsidR="00BD7661" w:rsidRPr="00FC6907" w:rsidRDefault="00BD7661" w:rsidP="00017D4E">
      <w:pPr>
        <w:ind w:right="141" w:firstLine="568"/>
        <w:jc w:val="center"/>
      </w:pPr>
      <w:r w:rsidRPr="00FC6907">
        <w:t>Уважаемые коллеги!</w:t>
      </w:r>
    </w:p>
    <w:p w:rsidR="00BD7661" w:rsidRPr="00FC6907" w:rsidRDefault="00BD7661" w:rsidP="00017D4E">
      <w:pPr>
        <w:ind w:right="141" w:firstLine="568"/>
        <w:jc w:val="left"/>
        <w:rPr>
          <w:rFonts w:eastAsia="Times New Roman"/>
          <w:color w:val="auto"/>
          <w:lang w:eastAsia="ru-RU"/>
        </w:rPr>
      </w:pPr>
    </w:p>
    <w:p w:rsidR="00BD7661" w:rsidRPr="00FC6907" w:rsidRDefault="003B0163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FC6907">
        <w:rPr>
          <w:rFonts w:eastAsia="Times New Roman"/>
          <w:color w:val="auto"/>
          <w:lang w:eastAsia="ru-RU"/>
        </w:rPr>
        <w:t xml:space="preserve">Выражаю признание организаторам Южно-Уральского педагогического Собрания за выбор </w:t>
      </w:r>
      <w:r w:rsidR="00BD7661" w:rsidRPr="00FC6907">
        <w:rPr>
          <w:rFonts w:eastAsia="Times New Roman"/>
          <w:color w:val="auto"/>
          <w:lang w:eastAsia="ru-RU"/>
        </w:rPr>
        <w:t>важн</w:t>
      </w:r>
      <w:r w:rsidRPr="00FC6907">
        <w:rPr>
          <w:rFonts w:eastAsia="Times New Roman"/>
          <w:color w:val="auto"/>
          <w:lang w:eastAsia="ru-RU"/>
        </w:rPr>
        <w:t>ой</w:t>
      </w:r>
      <w:r w:rsidR="00BD7661" w:rsidRPr="00FC6907">
        <w:rPr>
          <w:rFonts w:eastAsia="Times New Roman"/>
          <w:color w:val="auto"/>
          <w:lang w:eastAsia="ru-RU"/>
        </w:rPr>
        <w:t xml:space="preserve"> </w:t>
      </w:r>
      <w:r w:rsidR="00BD7661" w:rsidRPr="00FE56F9">
        <w:rPr>
          <w:rFonts w:eastAsia="Times New Roman"/>
          <w:color w:val="auto"/>
          <w:lang w:eastAsia="ru-RU"/>
        </w:rPr>
        <w:t>тем</w:t>
      </w:r>
      <w:r w:rsidRPr="00FE56F9">
        <w:rPr>
          <w:rFonts w:eastAsia="Times New Roman"/>
          <w:color w:val="auto"/>
          <w:lang w:eastAsia="ru-RU"/>
        </w:rPr>
        <w:t>ы</w:t>
      </w:r>
      <w:r w:rsidR="00D52037" w:rsidRPr="00FE56F9">
        <w:rPr>
          <w:rFonts w:eastAsia="Times New Roman"/>
          <w:color w:val="auto"/>
          <w:lang w:eastAsia="ru-RU"/>
        </w:rPr>
        <w:t>:</w:t>
      </w:r>
      <w:r w:rsidR="00BD7661" w:rsidRPr="00FE56F9">
        <w:rPr>
          <w:rFonts w:eastAsia="Times New Roman"/>
          <w:color w:val="auto"/>
          <w:lang w:eastAsia="ru-RU"/>
        </w:rPr>
        <w:t xml:space="preserve"> воспитани</w:t>
      </w:r>
      <w:r w:rsidR="00D52037" w:rsidRPr="00FE56F9">
        <w:rPr>
          <w:rFonts w:eastAsia="Times New Roman"/>
          <w:color w:val="auto"/>
          <w:lang w:eastAsia="ru-RU"/>
        </w:rPr>
        <w:t>е</w:t>
      </w:r>
      <w:r w:rsidR="00BD7661" w:rsidRPr="00FC6907">
        <w:rPr>
          <w:rFonts w:eastAsia="Times New Roman"/>
          <w:color w:val="auto"/>
          <w:lang w:eastAsia="ru-RU"/>
        </w:rPr>
        <w:t xml:space="preserve"> социально ответственной личности. </w:t>
      </w:r>
    </w:p>
    <w:p w:rsidR="00BD7661" w:rsidRPr="00FC6907" w:rsidRDefault="00BD7661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FC6907">
        <w:rPr>
          <w:rFonts w:eastAsia="Times New Roman"/>
          <w:color w:val="auto"/>
          <w:lang w:eastAsia="ru-RU"/>
        </w:rPr>
        <w:t xml:space="preserve">Вы фактически формируете будущее Челябинской области. </w:t>
      </w:r>
      <w:r w:rsidR="00D52037" w:rsidRPr="00FE56F9">
        <w:rPr>
          <w:rFonts w:eastAsia="Times New Roman"/>
          <w:color w:val="auto"/>
          <w:lang w:eastAsia="ru-RU"/>
        </w:rPr>
        <w:t>Б</w:t>
      </w:r>
      <w:r w:rsidRPr="00FE56F9">
        <w:rPr>
          <w:rFonts w:eastAsia="Times New Roman"/>
          <w:color w:val="auto"/>
          <w:lang w:eastAsia="ru-RU"/>
        </w:rPr>
        <w:t>ыва</w:t>
      </w:r>
      <w:r w:rsidR="00D52037" w:rsidRPr="00FE56F9">
        <w:rPr>
          <w:rFonts w:eastAsia="Times New Roman"/>
          <w:color w:val="auto"/>
          <w:lang w:eastAsia="ru-RU"/>
        </w:rPr>
        <w:t>я</w:t>
      </w:r>
      <w:r w:rsidRPr="00FC6907">
        <w:rPr>
          <w:rFonts w:eastAsia="Times New Roman"/>
          <w:color w:val="auto"/>
          <w:lang w:eastAsia="ru-RU"/>
        </w:rPr>
        <w:t xml:space="preserve"> во многих учебных заведениях области</w:t>
      </w:r>
      <w:r w:rsidR="0047055E">
        <w:rPr>
          <w:rFonts w:eastAsia="Times New Roman"/>
          <w:color w:val="auto"/>
          <w:lang w:eastAsia="ru-RU"/>
        </w:rPr>
        <w:t>,</w:t>
      </w:r>
      <w:r w:rsidR="00D52037" w:rsidRPr="00FC6907">
        <w:rPr>
          <w:rFonts w:eastAsia="Times New Roman"/>
          <w:color w:val="auto"/>
          <w:lang w:eastAsia="ru-RU"/>
        </w:rPr>
        <w:t xml:space="preserve"> </w:t>
      </w:r>
      <w:r w:rsidR="00D52037" w:rsidRPr="00FE56F9">
        <w:rPr>
          <w:rFonts w:eastAsia="Times New Roman"/>
          <w:color w:val="auto"/>
          <w:lang w:eastAsia="ru-RU"/>
        </w:rPr>
        <w:t>я</w:t>
      </w:r>
      <w:r w:rsidRPr="00FC6907">
        <w:rPr>
          <w:rFonts w:eastAsia="Times New Roman"/>
          <w:color w:val="auto"/>
          <w:lang w:eastAsia="ru-RU"/>
        </w:rPr>
        <w:t xml:space="preserve"> отмечаю Ваше </w:t>
      </w:r>
      <w:r w:rsidR="00D52037" w:rsidRPr="00FE56F9">
        <w:rPr>
          <w:rFonts w:eastAsia="Times New Roman"/>
          <w:color w:val="auto"/>
          <w:lang w:eastAsia="ru-RU"/>
        </w:rPr>
        <w:t>искреннее</w:t>
      </w:r>
      <w:r w:rsidR="00D52037" w:rsidRPr="00FC6907">
        <w:rPr>
          <w:rFonts w:eastAsia="Times New Roman"/>
          <w:color w:val="auto"/>
          <w:lang w:eastAsia="ru-RU"/>
        </w:rPr>
        <w:t xml:space="preserve"> желание</w:t>
      </w:r>
      <w:r w:rsidRPr="00FC6907">
        <w:rPr>
          <w:rFonts w:eastAsia="Times New Roman"/>
          <w:color w:val="auto"/>
          <w:lang w:eastAsia="ru-RU"/>
        </w:rPr>
        <w:t xml:space="preserve"> творчески работать. Стараюсь не отставать</w:t>
      </w:r>
      <w:r w:rsidR="00D52037" w:rsidRPr="00FC6907">
        <w:rPr>
          <w:rFonts w:eastAsia="Times New Roman"/>
          <w:color w:val="auto"/>
          <w:lang w:eastAsia="ru-RU"/>
        </w:rPr>
        <w:t>,</w:t>
      </w:r>
      <w:r w:rsidRPr="00FC6907">
        <w:rPr>
          <w:rFonts w:eastAsia="Times New Roman"/>
          <w:color w:val="auto"/>
          <w:lang w:eastAsia="ru-RU"/>
        </w:rPr>
        <w:t xml:space="preserve"> идти в ногу со временем и конструктивно работать с Вами. </w:t>
      </w:r>
    </w:p>
    <w:p w:rsidR="00F25768" w:rsidRPr="00FC6907" w:rsidRDefault="00BD7661" w:rsidP="00017D4E">
      <w:pPr>
        <w:tabs>
          <w:tab w:val="left" w:pos="426"/>
          <w:tab w:val="left" w:pos="8364"/>
        </w:tabs>
        <w:ind w:left="0" w:right="-79" w:firstLine="426"/>
        <w:rPr>
          <w:rFonts w:eastAsia="Times New Roman"/>
          <w:color w:val="auto"/>
          <w:lang w:eastAsia="ru-RU"/>
        </w:rPr>
      </w:pPr>
      <w:r w:rsidRPr="00FC6907">
        <w:rPr>
          <w:rFonts w:eastAsia="Times New Roman"/>
          <w:color w:val="auto"/>
          <w:lang w:eastAsia="ru-RU"/>
        </w:rPr>
        <w:t xml:space="preserve">10 августа 2021 года на Всероссийском молодежном образовательном форуме «Территория смыслов» Министр обороны Российской Федерации генерал армии </w:t>
      </w:r>
      <w:hyperlink r:id="rId9" w:tgtFrame="_blank" w:history="1">
        <w:r w:rsidRPr="00FC6907">
          <w:rPr>
            <w:rFonts w:eastAsia="Times New Roman"/>
            <w:color w:val="auto"/>
            <w:lang w:eastAsia="ru-RU"/>
          </w:rPr>
          <w:t>Сергей Шойгу</w:t>
        </w:r>
      </w:hyperlink>
      <w:r w:rsidRPr="00FC6907">
        <w:rPr>
          <w:rFonts w:eastAsia="Times New Roman"/>
          <w:color w:val="auto"/>
          <w:lang w:eastAsia="ru-RU"/>
        </w:rPr>
        <w:t xml:space="preserve"> назвал внутреннюю угрозу разложения общества в стране наиболее страшной</w:t>
      </w:r>
      <w:r w:rsidRPr="00FE56F9">
        <w:rPr>
          <w:rFonts w:eastAsia="Times New Roman"/>
          <w:color w:val="auto"/>
          <w:lang w:eastAsia="ru-RU"/>
        </w:rPr>
        <w:t>,  - «</w:t>
      </w:r>
      <w:r w:rsidR="00D52037" w:rsidRPr="00FE56F9">
        <w:rPr>
          <w:rFonts w:eastAsia="Times New Roman"/>
          <w:color w:val="auto"/>
          <w:lang w:eastAsia="ru-RU"/>
        </w:rPr>
        <w:t>…</w:t>
      </w:r>
      <w:r w:rsidRPr="00FC6907">
        <w:rPr>
          <w:rFonts w:eastAsia="Times New Roman"/>
          <w:color w:val="auto"/>
          <w:lang w:eastAsia="ru-RU"/>
        </w:rPr>
        <w:t>постепенно разлагается общество внутри</w:t>
      </w:r>
      <w:r w:rsidR="00E50B0F" w:rsidRPr="00FC6907">
        <w:rPr>
          <w:rFonts w:eastAsia="Times New Roman"/>
          <w:color w:val="auto"/>
          <w:lang w:eastAsia="ru-RU"/>
        </w:rPr>
        <w:t>».</w:t>
      </w:r>
    </w:p>
    <w:p w:rsidR="00344E8B" w:rsidRPr="00FC6907" w:rsidRDefault="00344E8B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 w:rsidRPr="00FC6907">
        <w:rPr>
          <w:rFonts w:eastAsia="Calibri"/>
          <w:color w:val="auto"/>
        </w:rPr>
        <w:t>Нам всем хорошо известно, что с</w:t>
      </w:r>
      <w:r w:rsidR="00AA21DA" w:rsidRPr="00FC6907">
        <w:rPr>
          <w:rFonts w:eastAsia="Calibri"/>
          <w:color w:val="auto"/>
        </w:rPr>
        <w:t>оциальная ответственность</w:t>
      </w:r>
      <w:r w:rsidRPr="00FC6907">
        <w:rPr>
          <w:rFonts w:eastAsia="Calibri"/>
          <w:color w:val="auto"/>
        </w:rPr>
        <w:t xml:space="preserve"> личности является основой государственности и общественного порядка.</w:t>
      </w:r>
      <w:r w:rsidR="00AA21DA" w:rsidRPr="00FC6907">
        <w:rPr>
          <w:rFonts w:eastAsia="Calibri"/>
          <w:color w:val="auto"/>
        </w:rPr>
        <w:t xml:space="preserve"> </w:t>
      </w:r>
    </w:p>
    <w:p w:rsidR="00A8032A" w:rsidRPr="00FC6907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FC6907">
        <w:rPr>
          <w:rFonts w:eastAsia="Calibri"/>
          <w:color w:val="auto"/>
        </w:rPr>
        <w:t>Президент России В.В.</w:t>
      </w:r>
      <w:r w:rsidR="00D52037" w:rsidRPr="00FC6907">
        <w:rPr>
          <w:rFonts w:eastAsia="Calibri"/>
          <w:color w:val="auto"/>
        </w:rPr>
        <w:t xml:space="preserve"> </w:t>
      </w:r>
      <w:r w:rsidRPr="00FC6907">
        <w:rPr>
          <w:rFonts w:eastAsia="Calibri"/>
          <w:color w:val="auto"/>
        </w:rPr>
        <w:t xml:space="preserve">Путин в своих Посланиях Федеральному Собранию неоднократно </w:t>
      </w:r>
      <w:r w:rsidRPr="00FE56F9">
        <w:rPr>
          <w:rFonts w:eastAsia="Calibri"/>
          <w:color w:val="auto"/>
        </w:rPr>
        <w:t>говори</w:t>
      </w:r>
      <w:r w:rsidR="00D52037" w:rsidRPr="00FE56F9">
        <w:rPr>
          <w:rFonts w:eastAsia="Calibri"/>
          <w:color w:val="auto"/>
        </w:rPr>
        <w:t>л</w:t>
      </w:r>
      <w:r w:rsidRPr="00FE56F9">
        <w:rPr>
          <w:rFonts w:eastAsia="Calibri"/>
          <w:color w:val="auto"/>
        </w:rPr>
        <w:t>,</w:t>
      </w:r>
      <w:r w:rsidRPr="00FC6907">
        <w:rPr>
          <w:rFonts w:eastAsia="Calibri"/>
          <w:color w:val="auto"/>
        </w:rPr>
        <w:t xml:space="preserve"> что </w:t>
      </w:r>
      <w:r w:rsidR="009B03B4" w:rsidRPr="00FC6907">
        <w:rPr>
          <w:rFonts w:eastAsia="Calibri"/>
          <w:color w:val="auto"/>
        </w:rPr>
        <w:t>«</w:t>
      </w:r>
      <w:r w:rsidR="00D52037" w:rsidRPr="00FE56F9">
        <w:rPr>
          <w:rFonts w:eastAsia="Calibri"/>
          <w:color w:val="auto"/>
        </w:rPr>
        <w:t>…</w:t>
      </w:r>
      <w:r w:rsidRPr="00FC6907">
        <w:rPr>
          <w:rFonts w:eastAsia="Calibri"/>
          <w:color w:val="auto"/>
        </w:rPr>
        <w:t>о</w:t>
      </w:r>
      <w:r w:rsidRPr="00FC6907">
        <w:rPr>
          <w:rFonts w:eastAsia="Times New Roman"/>
          <w:color w:val="auto"/>
          <w:lang w:eastAsia="ru-RU"/>
        </w:rPr>
        <w:t>сновным вектором стратегического развития России в современных условиях явля</w:t>
      </w:r>
      <w:r w:rsidR="009B03B4" w:rsidRPr="00FC6907">
        <w:rPr>
          <w:rFonts w:eastAsia="Times New Roman"/>
          <w:color w:val="auto"/>
          <w:lang w:eastAsia="ru-RU"/>
        </w:rPr>
        <w:t>ется всесторонняя модернизация</w:t>
      </w:r>
      <w:r w:rsidRPr="00FC6907">
        <w:rPr>
          <w:rFonts w:eastAsia="Times New Roman"/>
          <w:color w:val="auto"/>
          <w:lang w:eastAsia="ru-RU"/>
        </w:rPr>
        <w:t>, основанн</w:t>
      </w:r>
      <w:r w:rsidR="009B03B4" w:rsidRPr="00FC6907">
        <w:rPr>
          <w:rFonts w:eastAsia="Times New Roman"/>
          <w:color w:val="auto"/>
          <w:lang w:eastAsia="ru-RU"/>
        </w:rPr>
        <w:t>ая</w:t>
      </w:r>
      <w:r w:rsidRPr="00FC6907">
        <w:rPr>
          <w:rFonts w:eastAsia="Times New Roman"/>
          <w:color w:val="auto"/>
          <w:lang w:eastAsia="ru-RU"/>
        </w:rPr>
        <w:t xml:space="preserve"> на це</w:t>
      </w:r>
      <w:r w:rsidR="005D0C2A" w:rsidRPr="00FC6907">
        <w:rPr>
          <w:rFonts w:eastAsia="Times New Roman"/>
          <w:color w:val="auto"/>
          <w:lang w:eastAsia="ru-RU"/>
        </w:rPr>
        <w:t>нностях и институтах демократии</w:t>
      </w:r>
      <w:r w:rsidRPr="00FC6907">
        <w:rPr>
          <w:rFonts w:eastAsia="Times New Roman"/>
          <w:color w:val="auto"/>
          <w:lang w:eastAsia="ru-RU"/>
        </w:rPr>
        <w:t>».</w:t>
      </w:r>
    </w:p>
    <w:p w:rsidR="00A8032A" w:rsidRPr="00FC6907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FC6907">
        <w:rPr>
          <w:rFonts w:eastAsia="Times New Roman"/>
          <w:color w:val="auto"/>
          <w:lang w:eastAsia="ru-RU"/>
        </w:rPr>
        <w:t>Модернизация, рассматриваемая как системное преобразование российского общества, обретение им нового качества, может быть успешной при условии мобилизации и эффективного использования имеющегося человеческого потенциала, улучшения качества человеческих отношений.</w:t>
      </w:r>
    </w:p>
    <w:p w:rsidR="00A8032A" w:rsidRPr="00FC6907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FC6907">
        <w:rPr>
          <w:rFonts w:eastAsia="Times New Roman"/>
          <w:color w:val="auto"/>
          <w:lang w:eastAsia="ru-RU"/>
        </w:rPr>
        <w:t xml:space="preserve">Это предполагает утверждение в повседневной жизни принципов взаимной лояльности, ответственности, социальной поддержки, что составляет содержание идеи солидарного сообщества. Своеобразную формулу солидарного общества, основанную на христианских </w:t>
      </w:r>
      <w:r w:rsidR="00FC6907" w:rsidRPr="00FC6907">
        <w:rPr>
          <w:rFonts w:eastAsia="Times New Roman"/>
          <w:color w:val="auto"/>
          <w:lang w:eastAsia="ru-RU"/>
        </w:rPr>
        <w:t>ценностях, озвучил</w:t>
      </w:r>
      <w:r w:rsidRPr="00FC6907">
        <w:rPr>
          <w:rFonts w:eastAsia="Times New Roman"/>
          <w:color w:val="auto"/>
          <w:lang w:eastAsia="ru-RU"/>
        </w:rPr>
        <w:t xml:space="preserve"> более 100 лет назад великий русский философ Николай Федорович Фёдоров, который сказал: </w:t>
      </w:r>
      <w:r w:rsidRPr="00FC6907">
        <w:rPr>
          <w:rFonts w:eastAsia="Times New Roman"/>
          <w:b/>
          <w:color w:val="auto"/>
          <w:lang w:eastAsia="ru-RU"/>
        </w:rPr>
        <w:t>«Жить не для себя, не для других, а со всеми и для всех»</w:t>
      </w:r>
      <w:r w:rsidRPr="00FC6907">
        <w:rPr>
          <w:rFonts w:eastAsia="Times New Roman"/>
          <w:color w:val="auto"/>
          <w:lang w:eastAsia="ru-RU"/>
        </w:rPr>
        <w:t xml:space="preserve">. </w:t>
      </w:r>
    </w:p>
    <w:p w:rsidR="00A8032A" w:rsidRPr="00A8032A" w:rsidRDefault="00A8032A" w:rsidP="00017D4E">
      <w:pPr>
        <w:tabs>
          <w:tab w:val="left" w:pos="426"/>
        </w:tabs>
        <w:ind w:left="0" w:right="-79" w:firstLine="426"/>
        <w:rPr>
          <w:rFonts w:eastAsia="Times New Roman" w:cs="Calibri"/>
          <w:color w:val="auto"/>
          <w:sz w:val="26"/>
          <w:szCs w:val="26"/>
          <w:lang w:eastAsia="ru-RU"/>
        </w:rPr>
      </w:pPr>
      <w:r w:rsidRPr="00FC6907">
        <w:rPr>
          <w:rFonts w:eastAsia="Times New Roman"/>
          <w:color w:val="auto"/>
          <w:lang w:eastAsia="ru-RU"/>
        </w:rPr>
        <w:lastRenderedPageBreak/>
        <w:t>Способность создать такое общество и сохранить его будет означать дальнейшее продвижение</w:t>
      </w:r>
      <w:r w:rsidRPr="00A8032A">
        <w:rPr>
          <w:rFonts w:eastAsia="Times New Roman" w:cs="Calibri"/>
          <w:color w:val="auto"/>
          <w:sz w:val="26"/>
          <w:szCs w:val="26"/>
          <w:lang w:eastAsia="ru-RU"/>
        </w:rPr>
        <w:t xml:space="preserve"> по пути улучшения качества жизни </w:t>
      </w:r>
      <w:proofErr w:type="spellStart"/>
      <w:r w:rsidR="003029FA">
        <w:rPr>
          <w:rFonts w:eastAsia="Times New Roman" w:cs="Calibri"/>
          <w:color w:val="auto"/>
          <w:sz w:val="26"/>
          <w:szCs w:val="26"/>
          <w:lang w:eastAsia="ru-RU"/>
        </w:rPr>
        <w:t>челябинцев</w:t>
      </w:r>
      <w:proofErr w:type="spellEnd"/>
      <w:r w:rsidRPr="00A8032A">
        <w:rPr>
          <w:rFonts w:eastAsia="Times New Roman" w:cs="Calibri"/>
          <w:color w:val="auto"/>
          <w:sz w:val="26"/>
          <w:szCs w:val="26"/>
          <w:lang w:eastAsia="ru-RU"/>
        </w:rPr>
        <w:t xml:space="preserve">.      </w:t>
      </w:r>
    </w:p>
    <w:p w:rsidR="00A8032A" w:rsidRPr="00A8032A" w:rsidRDefault="00A8032A" w:rsidP="00017D4E">
      <w:pPr>
        <w:tabs>
          <w:tab w:val="left" w:pos="426"/>
        </w:tabs>
        <w:ind w:left="0" w:right="-79" w:firstLine="426"/>
        <w:jc w:val="center"/>
        <w:rPr>
          <w:rFonts w:eastAsia="Times New Roman"/>
          <w:b/>
          <w:bCs/>
          <w:color w:val="auto"/>
          <w:sz w:val="26"/>
          <w:szCs w:val="26"/>
          <w:lang w:eastAsia="ru-RU"/>
        </w:rPr>
      </w:pPr>
    </w:p>
    <w:p w:rsidR="00A8032A" w:rsidRDefault="00A8032A" w:rsidP="00017D4E">
      <w:pPr>
        <w:tabs>
          <w:tab w:val="left" w:pos="426"/>
        </w:tabs>
        <w:autoSpaceDE w:val="0"/>
        <w:autoSpaceDN w:val="0"/>
        <w:adjustRightInd w:val="0"/>
        <w:ind w:left="0" w:right="-79" w:firstLine="426"/>
        <w:jc w:val="center"/>
        <w:rPr>
          <w:rFonts w:eastAsia="Times New Roman"/>
          <w:b/>
          <w:bCs/>
          <w:color w:val="auto"/>
          <w:sz w:val="26"/>
          <w:szCs w:val="26"/>
          <w:lang w:eastAsia="ru-RU"/>
        </w:rPr>
      </w:pPr>
      <w:r w:rsidRPr="00A8032A">
        <w:rPr>
          <w:rFonts w:eastAsia="Times New Roman"/>
          <w:b/>
          <w:bCs/>
          <w:color w:val="auto"/>
          <w:sz w:val="26"/>
          <w:szCs w:val="26"/>
          <w:lang w:eastAsia="ru-RU"/>
        </w:rPr>
        <w:t>С</w:t>
      </w:r>
      <w:r w:rsidR="005D0C2A">
        <w:rPr>
          <w:rFonts w:eastAsia="Times New Roman"/>
          <w:b/>
          <w:bCs/>
          <w:color w:val="auto"/>
          <w:sz w:val="26"/>
          <w:szCs w:val="26"/>
          <w:lang w:eastAsia="ru-RU"/>
        </w:rPr>
        <w:t>ОДЕРЖАНИЕ ПРОБЛЕМЫ</w:t>
      </w:r>
      <w:r w:rsidRPr="00A8032A">
        <w:rPr>
          <w:rFonts w:eastAsia="Times New Roman"/>
          <w:b/>
          <w:bCs/>
          <w:color w:val="auto"/>
          <w:sz w:val="26"/>
          <w:szCs w:val="26"/>
          <w:lang w:eastAsia="ru-RU"/>
        </w:rPr>
        <w:t xml:space="preserve"> </w:t>
      </w:r>
    </w:p>
    <w:p w:rsidR="00FB1D99" w:rsidRPr="00A8032A" w:rsidRDefault="00FB1D99" w:rsidP="00017D4E">
      <w:pPr>
        <w:tabs>
          <w:tab w:val="left" w:pos="426"/>
        </w:tabs>
        <w:autoSpaceDE w:val="0"/>
        <w:autoSpaceDN w:val="0"/>
        <w:adjustRightInd w:val="0"/>
        <w:ind w:left="0" w:right="-79" w:firstLine="426"/>
        <w:jc w:val="center"/>
        <w:rPr>
          <w:rFonts w:eastAsia="Times New Roman"/>
          <w:b/>
          <w:bCs/>
          <w:color w:val="auto"/>
          <w:sz w:val="26"/>
          <w:szCs w:val="26"/>
          <w:lang w:eastAsia="ru-RU"/>
        </w:rPr>
      </w:pPr>
    </w:p>
    <w:p w:rsidR="00DE14E8" w:rsidRDefault="003029F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FC6907">
        <w:rPr>
          <w:rFonts w:eastAsia="Times New Roman"/>
          <w:color w:val="auto"/>
          <w:lang w:eastAsia="ru-RU"/>
        </w:rPr>
        <w:t xml:space="preserve">Команда Губернатора области </w:t>
      </w:r>
      <w:proofErr w:type="spellStart"/>
      <w:r w:rsidRPr="00FC6907">
        <w:rPr>
          <w:rFonts w:eastAsia="Times New Roman"/>
          <w:color w:val="auto"/>
          <w:lang w:eastAsia="ru-RU"/>
        </w:rPr>
        <w:t>А.Л.Текслера</w:t>
      </w:r>
      <w:proofErr w:type="spellEnd"/>
      <w:r w:rsidRPr="00FC6907">
        <w:rPr>
          <w:rFonts w:eastAsia="Times New Roman"/>
          <w:color w:val="auto"/>
          <w:lang w:eastAsia="ru-RU"/>
        </w:rPr>
        <w:t xml:space="preserve"> существенно изменила подход к общественности Челябинской области. Увеличено в четыре </w:t>
      </w:r>
      <w:r w:rsidR="00FC6907" w:rsidRPr="00FC6907">
        <w:rPr>
          <w:rFonts w:eastAsia="Times New Roman"/>
          <w:color w:val="auto"/>
          <w:lang w:eastAsia="ru-RU"/>
        </w:rPr>
        <w:t>раза ежегодное</w:t>
      </w:r>
      <w:r w:rsidRPr="00FC6907">
        <w:rPr>
          <w:rFonts w:eastAsia="Times New Roman"/>
          <w:color w:val="auto"/>
          <w:lang w:eastAsia="ru-RU"/>
        </w:rPr>
        <w:t xml:space="preserve"> финансирование проектов победителей конкурсов </w:t>
      </w:r>
      <w:r w:rsidR="00217313" w:rsidRPr="00FC6907">
        <w:rPr>
          <w:rFonts w:eastAsia="Times New Roman"/>
          <w:color w:val="auto"/>
          <w:lang w:eastAsia="ru-RU"/>
        </w:rPr>
        <w:t xml:space="preserve">среди </w:t>
      </w:r>
      <w:r w:rsidR="00217313">
        <w:rPr>
          <w:rFonts w:eastAsia="Times New Roman"/>
          <w:color w:val="auto"/>
          <w:lang w:eastAsia="ru-RU"/>
        </w:rPr>
        <w:t>социально</w:t>
      </w:r>
      <w:r w:rsidR="00217313" w:rsidRPr="00217313">
        <w:rPr>
          <w:rFonts w:eastAsia="Times New Roman"/>
          <w:color w:val="auto"/>
          <w:highlight w:val="yellow"/>
          <w:lang w:eastAsia="ru-RU"/>
        </w:rPr>
        <w:t xml:space="preserve"> </w:t>
      </w:r>
      <w:r w:rsidR="00217313" w:rsidRPr="00DA1EC3">
        <w:rPr>
          <w:rFonts w:eastAsia="Times New Roman"/>
          <w:color w:val="auto"/>
          <w:lang w:eastAsia="ru-RU"/>
        </w:rPr>
        <w:t>ориентированных некоммерческих организаций (СОНКО)</w:t>
      </w:r>
      <w:r w:rsidRPr="00DA1EC3">
        <w:rPr>
          <w:rFonts w:eastAsia="Times New Roman"/>
          <w:color w:val="auto"/>
          <w:lang w:eastAsia="ru-RU"/>
        </w:rPr>
        <w:t>.</w:t>
      </w:r>
      <w:r w:rsidRPr="00FC6907">
        <w:rPr>
          <w:rFonts w:eastAsia="Times New Roman"/>
          <w:color w:val="auto"/>
          <w:lang w:eastAsia="ru-RU"/>
        </w:rPr>
        <w:t xml:space="preserve"> Появились новые льготы для НКО и малого бизнеса. А главное, внимание Губернатора направлено на совершенствование деятельности НКО, поддержку новых эффективных социальных проектов.</w:t>
      </w:r>
      <w:r w:rsidR="00360ABB" w:rsidRPr="00FC6907">
        <w:rPr>
          <w:rFonts w:eastAsia="Times New Roman"/>
          <w:color w:val="auto"/>
          <w:lang w:eastAsia="ru-RU"/>
        </w:rPr>
        <w:t xml:space="preserve"> </w:t>
      </w:r>
      <w:r w:rsidR="00DE14E8" w:rsidRPr="000D2A0D">
        <w:rPr>
          <w:rFonts w:eastAsia="Times New Roman"/>
          <w:color w:val="auto"/>
          <w:u w:val="single"/>
          <w:lang w:eastAsia="ru-RU"/>
        </w:rPr>
        <w:t xml:space="preserve">Приведу дословно выдержки из обращения губернатора Челябинской области Алексея </w:t>
      </w:r>
      <w:proofErr w:type="spellStart"/>
      <w:r w:rsidR="00DE14E8" w:rsidRPr="000D2A0D">
        <w:rPr>
          <w:rFonts w:eastAsia="Times New Roman"/>
          <w:color w:val="auto"/>
          <w:u w:val="single"/>
          <w:lang w:eastAsia="ru-RU"/>
        </w:rPr>
        <w:t>Текслера</w:t>
      </w:r>
      <w:proofErr w:type="spellEnd"/>
      <w:r w:rsidR="00DE14E8" w:rsidRPr="000D2A0D">
        <w:rPr>
          <w:rFonts w:eastAsia="Times New Roman"/>
          <w:color w:val="auto"/>
          <w:u w:val="single"/>
          <w:lang w:eastAsia="ru-RU"/>
        </w:rPr>
        <w:t xml:space="preserve"> к Законодательному Собранию Челябинской области 25 мая 2021 года</w:t>
      </w:r>
      <w:r w:rsidR="00FB1D99" w:rsidRPr="000D2A0D">
        <w:rPr>
          <w:rFonts w:eastAsia="Times New Roman"/>
          <w:color w:val="auto"/>
          <w:u w:val="single"/>
          <w:lang w:eastAsia="ru-RU"/>
        </w:rPr>
        <w:t>, которые направлены на формирование образовательной и воспитательной среды</w:t>
      </w:r>
      <w:r w:rsidR="00FD243E" w:rsidRPr="000D2A0D">
        <w:rPr>
          <w:rFonts w:eastAsia="Times New Roman"/>
          <w:color w:val="auto"/>
          <w:u w:val="single"/>
          <w:lang w:eastAsia="ru-RU"/>
        </w:rPr>
        <w:t>:</w:t>
      </w:r>
      <w:r w:rsidR="00FD243E" w:rsidRPr="00FC6907">
        <w:rPr>
          <w:rFonts w:eastAsia="Times New Roman"/>
          <w:color w:val="auto"/>
          <w:lang w:eastAsia="ru-RU"/>
        </w:rPr>
        <w:t xml:space="preserve"> </w:t>
      </w:r>
    </w:p>
    <w:p w:rsidR="00FB1D99" w:rsidRPr="00FC6907" w:rsidRDefault="00FB1D99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</w:p>
    <w:p w:rsidR="00FC6907" w:rsidRPr="00FB1D99" w:rsidRDefault="00DE14E8" w:rsidP="00017D4E">
      <w:pPr>
        <w:tabs>
          <w:tab w:val="left" w:pos="426"/>
        </w:tabs>
        <w:ind w:left="0" w:right="-79" w:firstLine="426"/>
        <w:rPr>
          <w:rFonts w:eastAsia="Times New Roman"/>
          <w:i/>
          <w:color w:val="auto"/>
          <w:lang w:eastAsia="ru-RU"/>
        </w:rPr>
      </w:pPr>
      <w:r w:rsidRPr="00FB1D99">
        <w:rPr>
          <w:rFonts w:eastAsia="Times New Roman"/>
          <w:i/>
          <w:color w:val="auto"/>
          <w:lang w:eastAsia="ru-RU"/>
        </w:rPr>
        <w:t>«Сегодня во власти место только целеустремленным, сильным, преданным региону людям, тем, кто принимает на себя ответственность за свой личный вклад в его развитие.».</w:t>
      </w:r>
    </w:p>
    <w:p w:rsidR="00FC6907" w:rsidRPr="00FB1D99" w:rsidRDefault="00DE14E8" w:rsidP="00017D4E">
      <w:pPr>
        <w:tabs>
          <w:tab w:val="left" w:pos="426"/>
        </w:tabs>
        <w:ind w:left="0" w:right="-79" w:firstLine="426"/>
        <w:rPr>
          <w:rFonts w:eastAsia="Times New Roman"/>
          <w:i/>
          <w:color w:val="auto"/>
          <w:lang w:eastAsia="ru-RU"/>
        </w:rPr>
      </w:pPr>
      <w:r w:rsidRPr="00FB1D99">
        <w:rPr>
          <w:rFonts w:eastAsia="Times New Roman"/>
          <w:i/>
          <w:color w:val="auto"/>
          <w:lang w:eastAsia="ru-RU"/>
        </w:rPr>
        <w:t>«За два года, благодаря реализации нацпроекта «Образование», мы развернули в регионе серьезное строительство, реконструкцию и ремонт детских садов и школ.</w:t>
      </w:r>
      <w:r w:rsidR="00FC6907" w:rsidRPr="00FB1D99">
        <w:rPr>
          <w:rFonts w:eastAsia="Times New Roman"/>
          <w:i/>
          <w:color w:val="auto"/>
          <w:lang w:eastAsia="ru-RU"/>
        </w:rPr>
        <w:t xml:space="preserve"> </w:t>
      </w:r>
      <w:r w:rsidRPr="00FB1D99">
        <w:rPr>
          <w:rFonts w:eastAsia="Times New Roman"/>
          <w:i/>
          <w:color w:val="auto"/>
          <w:lang w:eastAsia="ru-RU"/>
        </w:rPr>
        <w:t>Уже в этом году полностью ликвидируем очередь в детсады для детей от полутора лет, завершим строительство еще трех школ в Челябинске, Кунашаке, Верхнеуральске. </w:t>
      </w:r>
    </w:p>
    <w:p w:rsidR="00DE14E8" w:rsidRPr="00FB1D99" w:rsidRDefault="00D81797" w:rsidP="00017D4E">
      <w:pPr>
        <w:tabs>
          <w:tab w:val="left" w:pos="426"/>
        </w:tabs>
        <w:ind w:left="0" w:right="-79" w:firstLine="426"/>
        <w:rPr>
          <w:rFonts w:eastAsia="Times New Roman"/>
          <w:i/>
          <w:color w:val="auto"/>
          <w:lang w:eastAsia="ru-RU"/>
        </w:rPr>
      </w:pPr>
      <w:r w:rsidRPr="00FB1D99">
        <w:rPr>
          <w:rFonts w:eastAsia="Times New Roman"/>
          <w:i/>
          <w:color w:val="auto"/>
          <w:lang w:eastAsia="ru-RU"/>
        </w:rPr>
        <w:t>П</w:t>
      </w:r>
      <w:r w:rsidR="00DE14E8" w:rsidRPr="00FB1D99">
        <w:rPr>
          <w:rFonts w:eastAsia="Times New Roman"/>
          <w:i/>
          <w:color w:val="auto"/>
          <w:lang w:eastAsia="ru-RU"/>
        </w:rPr>
        <w:t xml:space="preserve">родолжим наращивать взятый темп, используя для этого все доступные инструменты. Новые современные школы должны стать нормой. Наша область одной из первых в стране стала пилотным регионом по привлечению средств в социальную сферу в рамках инфраструктурных облигаций. Уже в этом году через них профинансируем старт строительства трех школ и трех детских садов в местах новой застройки в Сосновском районе. Еще четыре новых школы в Челябинске и одну в Магнитогорске начинаем строить через новый инструмент </w:t>
      </w:r>
      <w:r w:rsidR="00FC6907" w:rsidRPr="00FB1D99">
        <w:rPr>
          <w:rFonts w:eastAsia="Times New Roman"/>
          <w:i/>
          <w:color w:val="auto"/>
          <w:lang w:eastAsia="ru-RU"/>
        </w:rPr>
        <w:t>– концессию</w:t>
      </w:r>
      <w:r w:rsidR="00DE14E8" w:rsidRPr="00FB1D99">
        <w:rPr>
          <w:rFonts w:eastAsia="Times New Roman"/>
          <w:i/>
          <w:color w:val="auto"/>
          <w:lang w:eastAsia="ru-RU"/>
        </w:rPr>
        <w:t xml:space="preserve"> совместно с Банком развития ВЭБ</w:t>
      </w:r>
      <w:r w:rsidR="00FC6907" w:rsidRPr="00FB1D99">
        <w:rPr>
          <w:rFonts w:eastAsia="Times New Roman"/>
          <w:i/>
          <w:color w:val="auto"/>
          <w:lang w:eastAsia="ru-RU"/>
        </w:rPr>
        <w:t xml:space="preserve"> </w:t>
      </w:r>
      <w:r w:rsidR="00DE14E8" w:rsidRPr="00FB1D99">
        <w:rPr>
          <w:rFonts w:eastAsia="Times New Roman"/>
          <w:i/>
          <w:color w:val="auto"/>
          <w:lang w:eastAsia="ru-RU"/>
        </w:rPr>
        <w:t xml:space="preserve">РФ. </w:t>
      </w:r>
      <w:r w:rsidR="00FC6907" w:rsidRPr="00FB1D99">
        <w:rPr>
          <w:rFonts w:eastAsia="Times New Roman"/>
          <w:i/>
          <w:color w:val="auto"/>
          <w:lang w:eastAsia="ru-RU"/>
        </w:rPr>
        <w:t xml:space="preserve"> </w:t>
      </w:r>
      <w:r w:rsidR="00DE14E8" w:rsidRPr="00FB1D99">
        <w:rPr>
          <w:rFonts w:eastAsia="Times New Roman"/>
          <w:i/>
          <w:color w:val="auto"/>
          <w:lang w:eastAsia="ru-RU"/>
        </w:rPr>
        <w:t>Все это новые льготные формы поддержки государства. </w:t>
      </w:r>
    </w:p>
    <w:p w:rsidR="00DE14E8" w:rsidRPr="00FB1D99" w:rsidRDefault="00DE14E8" w:rsidP="00017D4E">
      <w:pPr>
        <w:tabs>
          <w:tab w:val="left" w:pos="426"/>
        </w:tabs>
        <w:ind w:left="0" w:right="-79" w:firstLine="426"/>
        <w:rPr>
          <w:rFonts w:eastAsia="Times New Roman"/>
          <w:i/>
          <w:color w:val="auto"/>
          <w:lang w:eastAsia="ru-RU"/>
        </w:rPr>
      </w:pPr>
      <w:r w:rsidRPr="00FB1D99">
        <w:rPr>
          <w:rFonts w:eastAsia="Times New Roman"/>
          <w:i/>
          <w:color w:val="auto"/>
          <w:lang w:eastAsia="ru-RU"/>
        </w:rPr>
        <w:t xml:space="preserve">Таким образом, за ближайшие три года мы построим 22 новых школы. </w:t>
      </w:r>
      <w:r w:rsidR="00FE56F9" w:rsidRPr="00FB1D99">
        <w:rPr>
          <w:rFonts w:eastAsia="Times New Roman"/>
          <w:i/>
          <w:color w:val="auto"/>
          <w:lang w:eastAsia="ru-RU"/>
        </w:rPr>
        <w:t>Е</w:t>
      </w:r>
      <w:r w:rsidRPr="00FB1D99">
        <w:rPr>
          <w:rFonts w:eastAsia="Times New Roman"/>
          <w:i/>
          <w:color w:val="auto"/>
          <w:lang w:eastAsia="ru-RU"/>
        </w:rPr>
        <w:t xml:space="preserve">ще несколько лет назад в год строились одна-две, а иногда и ни одной школы. </w:t>
      </w:r>
      <w:r w:rsidRPr="000D2A0D">
        <w:rPr>
          <w:rFonts w:eastAsia="Times New Roman"/>
          <w:i/>
          <w:color w:val="auto"/>
          <w:u w:val="single"/>
          <w:lang w:eastAsia="ru-RU"/>
        </w:rPr>
        <w:t>Сейчас за три года мы построим 22 новых школы</w:t>
      </w:r>
      <w:r w:rsidRPr="00FB1D99">
        <w:rPr>
          <w:rFonts w:eastAsia="Times New Roman"/>
          <w:i/>
          <w:color w:val="auto"/>
          <w:lang w:eastAsia="ru-RU"/>
        </w:rPr>
        <w:t>.</w:t>
      </w:r>
    </w:p>
    <w:p w:rsidR="00DE14E8" w:rsidRPr="00FB1D99" w:rsidRDefault="00DE14E8" w:rsidP="00017D4E">
      <w:pPr>
        <w:tabs>
          <w:tab w:val="left" w:pos="426"/>
        </w:tabs>
        <w:ind w:left="0" w:right="-79" w:firstLine="426"/>
        <w:rPr>
          <w:rFonts w:eastAsia="Times New Roman"/>
          <w:i/>
          <w:color w:val="auto"/>
          <w:lang w:eastAsia="ru-RU"/>
        </w:rPr>
      </w:pPr>
      <w:r w:rsidRPr="00FB1D99">
        <w:rPr>
          <w:rFonts w:eastAsia="Times New Roman"/>
          <w:i/>
          <w:color w:val="auto"/>
          <w:lang w:eastAsia="ru-RU"/>
        </w:rPr>
        <w:t>Кроме того, мы продолжаем активно строить детские сады. Только в этом году будет сдано еще 13 объектов.  </w:t>
      </w:r>
      <w:r w:rsidRPr="00FB1D99">
        <w:rPr>
          <w:rFonts w:eastAsia="Times New Roman"/>
          <w:i/>
          <w:color w:val="FF0000"/>
          <w:lang w:eastAsia="ru-RU"/>
        </w:rPr>
        <w:t xml:space="preserve"> </w:t>
      </w:r>
      <w:r w:rsidR="007A1BE5" w:rsidRPr="00FB1D99">
        <w:rPr>
          <w:rFonts w:eastAsia="Times New Roman"/>
          <w:i/>
          <w:color w:val="auto"/>
          <w:lang w:eastAsia="ru-RU"/>
        </w:rPr>
        <w:t>Н</w:t>
      </w:r>
      <w:r w:rsidRPr="00FB1D99">
        <w:rPr>
          <w:rFonts w:eastAsia="Times New Roman"/>
          <w:i/>
          <w:color w:val="auto"/>
          <w:lang w:eastAsia="ru-RU"/>
        </w:rPr>
        <w:t>аша задача – не только сокращать долю второй смены и обеспечивать общую доступность мест, но и последовательно заменять устаревшие здания на современные, отвечающие всем стандартам.</w:t>
      </w:r>
    </w:p>
    <w:p w:rsidR="00DE14E8" w:rsidRPr="00FB1D99" w:rsidRDefault="00DE14E8" w:rsidP="00017D4E">
      <w:pPr>
        <w:tabs>
          <w:tab w:val="left" w:pos="426"/>
        </w:tabs>
        <w:ind w:left="0" w:right="-79" w:firstLine="426"/>
        <w:rPr>
          <w:rFonts w:eastAsia="Times New Roman"/>
          <w:i/>
          <w:color w:val="auto"/>
          <w:lang w:eastAsia="ru-RU"/>
        </w:rPr>
      </w:pPr>
      <w:r w:rsidRPr="00FB1D99">
        <w:rPr>
          <w:rFonts w:eastAsia="Times New Roman"/>
          <w:i/>
          <w:color w:val="auto"/>
          <w:lang w:eastAsia="ru-RU"/>
        </w:rPr>
        <w:t>Параллельно, реализуя весь комплекс мероприятий по цифровой трансформации образования, не забываем о роли воспитания в разностороннем развитии личности. </w:t>
      </w:r>
    </w:p>
    <w:p w:rsidR="00DE14E8" w:rsidRPr="00FB1D99" w:rsidRDefault="00DE14E8" w:rsidP="00017D4E">
      <w:pPr>
        <w:tabs>
          <w:tab w:val="left" w:pos="426"/>
        </w:tabs>
        <w:ind w:left="0" w:right="-79" w:firstLine="426"/>
        <w:rPr>
          <w:rFonts w:eastAsia="Times New Roman"/>
          <w:i/>
          <w:color w:val="auto"/>
          <w:lang w:eastAsia="ru-RU"/>
        </w:rPr>
      </w:pPr>
      <w:r w:rsidRPr="00FB1D99">
        <w:rPr>
          <w:rFonts w:eastAsia="Times New Roman"/>
          <w:i/>
          <w:color w:val="auto"/>
          <w:lang w:eastAsia="ru-RU"/>
        </w:rPr>
        <w:t>Область вошла в число пилотных регионов – участников федерального проекта «Патриотическое воспитание». Это важно. Наша общая задача – сохранять исторический опыт нашего народа и, поддерживать связь поколений</w:t>
      </w:r>
      <w:r w:rsidR="00FE56F9" w:rsidRPr="00FB1D99">
        <w:rPr>
          <w:rFonts w:eastAsia="Times New Roman"/>
          <w:i/>
          <w:color w:val="auto"/>
          <w:lang w:eastAsia="ru-RU"/>
        </w:rPr>
        <w:t>».</w:t>
      </w:r>
    </w:p>
    <w:p w:rsidR="00DE14E8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lastRenderedPageBreak/>
        <w:t>В процессе реализации Программы улучшения качества жизни населения</w:t>
      </w:r>
      <w:r w:rsidR="009B03B4" w:rsidRPr="00502842">
        <w:rPr>
          <w:rFonts w:eastAsia="Times New Roman"/>
          <w:color w:val="auto"/>
          <w:lang w:eastAsia="ru-RU"/>
        </w:rPr>
        <w:t xml:space="preserve"> Челябинской области</w:t>
      </w:r>
      <w:r w:rsidRPr="00502842">
        <w:rPr>
          <w:rFonts w:eastAsia="Times New Roman"/>
          <w:color w:val="auto"/>
          <w:lang w:eastAsia="ru-RU"/>
        </w:rPr>
        <w:t xml:space="preserve">, </w:t>
      </w:r>
      <w:r w:rsidR="009B03B4" w:rsidRPr="00502842">
        <w:rPr>
          <w:rFonts w:eastAsia="Times New Roman"/>
          <w:color w:val="auto"/>
          <w:lang w:eastAsia="ru-RU"/>
        </w:rPr>
        <w:t xml:space="preserve">обновляемой практически </w:t>
      </w:r>
      <w:r w:rsidR="00502842" w:rsidRPr="00502842">
        <w:rPr>
          <w:rFonts w:eastAsia="Times New Roman"/>
          <w:color w:val="auto"/>
          <w:lang w:eastAsia="ru-RU"/>
        </w:rPr>
        <w:t>каждый год,</w:t>
      </w:r>
      <w:r w:rsidR="009B03B4" w:rsidRPr="00502842">
        <w:rPr>
          <w:rFonts w:eastAsia="Times New Roman"/>
          <w:color w:val="auto"/>
          <w:lang w:eastAsia="ru-RU"/>
        </w:rPr>
        <w:t xml:space="preserve"> </w:t>
      </w:r>
      <w:r w:rsidRPr="00502842">
        <w:rPr>
          <w:rFonts w:eastAsia="Times New Roman"/>
          <w:color w:val="auto"/>
          <w:lang w:eastAsia="ru-RU"/>
        </w:rPr>
        <w:t xml:space="preserve">область существенно продвинулась в </w:t>
      </w:r>
      <w:r w:rsidR="00DE14E8" w:rsidRPr="00502842">
        <w:rPr>
          <w:rFonts w:eastAsia="Times New Roman"/>
          <w:color w:val="auto"/>
          <w:lang w:eastAsia="ru-RU"/>
        </w:rPr>
        <w:t>разных направлениях своего развития. Я затрону только вопросы, связанные с ролью гражданского общества в воспитании социальной ответственной личности.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 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Заметное положительное влияние на социально-политические процессы в регионе оказывают мероприятия по обеспечению духовной безопасности, </w:t>
      </w:r>
      <w:r w:rsidR="00502842" w:rsidRPr="00502842">
        <w:rPr>
          <w:rFonts w:eastAsia="Times New Roman"/>
          <w:color w:val="auto"/>
          <w:lang w:eastAsia="ru-RU"/>
        </w:rPr>
        <w:t>а также</w:t>
      </w:r>
      <w:r w:rsidRPr="00502842">
        <w:rPr>
          <w:rFonts w:eastAsia="Times New Roman"/>
          <w:color w:val="auto"/>
          <w:lang w:eastAsia="ru-RU"/>
        </w:rPr>
        <w:t xml:space="preserve"> духовно-нравственному воспитанию и просвещению молодёжи на </w:t>
      </w:r>
      <w:r w:rsidR="00502842" w:rsidRPr="00502842">
        <w:rPr>
          <w:rFonts w:eastAsia="Times New Roman"/>
          <w:color w:val="auto"/>
          <w:lang w:eastAsia="ru-RU"/>
        </w:rPr>
        <w:t>территории Челябинской</w:t>
      </w:r>
      <w:r w:rsidR="00336A0B" w:rsidRPr="00502842">
        <w:rPr>
          <w:rFonts w:eastAsia="Times New Roman"/>
          <w:color w:val="auto"/>
          <w:lang w:eastAsia="ru-RU"/>
        </w:rPr>
        <w:t xml:space="preserve"> области</w:t>
      </w:r>
      <w:r w:rsidRPr="00502842">
        <w:rPr>
          <w:rFonts w:eastAsia="Times New Roman"/>
          <w:color w:val="auto"/>
          <w:lang w:eastAsia="ru-RU"/>
        </w:rPr>
        <w:t xml:space="preserve">. 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В то же врем</w:t>
      </w:r>
      <w:r w:rsidRPr="00FE56F9">
        <w:rPr>
          <w:rFonts w:eastAsia="Times New Roman"/>
          <w:color w:val="auto"/>
          <w:lang w:eastAsia="ru-RU"/>
        </w:rPr>
        <w:t>я</w:t>
      </w:r>
      <w:r w:rsidR="00502842" w:rsidRPr="00FE56F9">
        <w:rPr>
          <w:rFonts w:eastAsia="Times New Roman"/>
          <w:color w:val="auto"/>
          <w:lang w:eastAsia="ru-RU"/>
        </w:rPr>
        <w:t>,</w:t>
      </w:r>
      <w:r w:rsidRPr="00502842">
        <w:rPr>
          <w:rFonts w:eastAsia="Times New Roman"/>
          <w:color w:val="auto"/>
          <w:lang w:eastAsia="ru-RU"/>
        </w:rPr>
        <w:t xml:space="preserve"> в процессе социально-экономического развития остается недостаточно задействованным ресурс позитивных человеческих отношений. 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В частности, в ходе мониторинга</w:t>
      </w:r>
      <w:r w:rsidR="00336A0B" w:rsidRPr="00502842">
        <w:rPr>
          <w:rFonts w:eastAsia="Times New Roman"/>
          <w:color w:val="auto"/>
          <w:lang w:eastAsia="ru-RU"/>
        </w:rPr>
        <w:t>, проводимой Общественной палатой</w:t>
      </w:r>
      <w:r w:rsidRPr="00502842">
        <w:rPr>
          <w:rFonts w:eastAsia="Times New Roman"/>
          <w:color w:val="auto"/>
          <w:lang w:eastAsia="ru-RU"/>
        </w:rPr>
        <w:t xml:space="preserve"> выяснилось, что 2</w:t>
      </w:r>
      <w:r w:rsidR="00336A0B" w:rsidRPr="00502842">
        <w:rPr>
          <w:rFonts w:eastAsia="Times New Roman"/>
          <w:color w:val="auto"/>
          <w:lang w:eastAsia="ru-RU"/>
        </w:rPr>
        <w:t>1</w:t>
      </w:r>
      <w:r w:rsidRPr="00502842">
        <w:rPr>
          <w:rFonts w:eastAsia="Times New Roman"/>
          <w:color w:val="auto"/>
          <w:lang w:eastAsia="ru-RU"/>
        </w:rPr>
        <w:t xml:space="preserve"> процент </w:t>
      </w:r>
      <w:proofErr w:type="spellStart"/>
      <w:r w:rsidR="00336A0B" w:rsidRPr="00502842">
        <w:rPr>
          <w:rFonts w:eastAsia="Times New Roman"/>
          <w:color w:val="auto"/>
          <w:lang w:eastAsia="ru-RU"/>
        </w:rPr>
        <w:t>челябинцев</w:t>
      </w:r>
      <w:proofErr w:type="spellEnd"/>
      <w:r w:rsidRPr="00502842">
        <w:rPr>
          <w:rFonts w:eastAsia="Times New Roman"/>
          <w:color w:val="auto"/>
          <w:lang w:eastAsia="ru-RU"/>
        </w:rPr>
        <w:t xml:space="preserve"> убеждены в том, что в обществе стало меньше доверия; </w:t>
      </w:r>
      <w:r w:rsidR="00D1027C">
        <w:rPr>
          <w:rFonts w:eastAsia="Times New Roman"/>
          <w:color w:val="auto"/>
          <w:lang w:eastAsia="ru-RU"/>
        </w:rPr>
        <w:t xml:space="preserve">32 процента – меньше справедливости; </w:t>
      </w:r>
      <w:r w:rsidRPr="00502842">
        <w:rPr>
          <w:rFonts w:eastAsia="Times New Roman"/>
          <w:color w:val="auto"/>
          <w:lang w:eastAsia="ru-RU"/>
        </w:rPr>
        <w:t>3</w:t>
      </w:r>
      <w:r w:rsidR="00336A0B" w:rsidRPr="00502842">
        <w:rPr>
          <w:rFonts w:eastAsia="Times New Roman"/>
          <w:color w:val="auto"/>
          <w:lang w:eastAsia="ru-RU"/>
        </w:rPr>
        <w:t>2</w:t>
      </w:r>
      <w:r w:rsidRPr="00502842">
        <w:rPr>
          <w:rFonts w:eastAsia="Times New Roman"/>
          <w:color w:val="auto"/>
          <w:lang w:eastAsia="ru-RU"/>
        </w:rPr>
        <w:t xml:space="preserve"> </w:t>
      </w:r>
      <w:r w:rsidRPr="00FE56F9">
        <w:rPr>
          <w:rFonts w:eastAsia="Times New Roman"/>
          <w:color w:val="auto"/>
          <w:lang w:eastAsia="ru-RU"/>
        </w:rPr>
        <w:t>процент</w:t>
      </w:r>
      <w:r w:rsidR="00502842" w:rsidRPr="00FE56F9">
        <w:rPr>
          <w:rFonts w:eastAsia="Times New Roman"/>
          <w:color w:val="auto"/>
          <w:lang w:eastAsia="ru-RU"/>
        </w:rPr>
        <w:t>а</w:t>
      </w:r>
      <w:r w:rsidRPr="00502842">
        <w:rPr>
          <w:rFonts w:eastAsia="Times New Roman"/>
          <w:color w:val="auto"/>
          <w:lang w:eastAsia="ru-RU"/>
        </w:rPr>
        <w:t xml:space="preserve"> - больше жестокости; 45 процентов - больше безразличия. При этом</w:t>
      </w:r>
      <w:r w:rsidR="00502842" w:rsidRPr="00FE56F9">
        <w:rPr>
          <w:rFonts w:eastAsia="Times New Roman"/>
          <w:color w:val="auto"/>
          <w:lang w:eastAsia="ru-RU"/>
        </w:rPr>
        <w:t>,</w:t>
      </w:r>
      <w:r w:rsidRPr="00502842">
        <w:rPr>
          <w:rFonts w:eastAsia="Times New Roman"/>
          <w:color w:val="auto"/>
          <w:lang w:eastAsia="ru-RU"/>
        </w:rPr>
        <w:t xml:space="preserve"> 39 процентов постоянно сталкиваются с безразличием по отношению к себе, 3</w:t>
      </w:r>
      <w:r w:rsidR="00336A0B" w:rsidRPr="00502842">
        <w:rPr>
          <w:rFonts w:eastAsia="Times New Roman"/>
          <w:color w:val="auto"/>
          <w:lang w:eastAsia="ru-RU"/>
        </w:rPr>
        <w:t>4</w:t>
      </w:r>
      <w:r w:rsidRPr="00502842">
        <w:rPr>
          <w:rFonts w:eastAsia="Times New Roman"/>
          <w:color w:val="auto"/>
          <w:lang w:eastAsia="ru-RU"/>
        </w:rPr>
        <w:t xml:space="preserve"> процента - с проявлениями лжи.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Результаты мониторинга дают основание утверждать: в последние годы в обществе резко обострилась проблема социальной справедливости. С проявлениями несправедливости в настоящее время постоянно сталкиваются </w:t>
      </w:r>
      <w:r w:rsidR="001A109D" w:rsidRPr="00FE56F9">
        <w:rPr>
          <w:rFonts w:eastAsia="Times New Roman"/>
          <w:color w:val="auto"/>
          <w:lang w:eastAsia="ru-RU"/>
        </w:rPr>
        <w:t>до</w:t>
      </w:r>
      <w:r w:rsidR="001A109D">
        <w:rPr>
          <w:rFonts w:eastAsia="Times New Roman"/>
          <w:color w:val="auto"/>
          <w:lang w:eastAsia="ru-RU"/>
        </w:rPr>
        <w:t xml:space="preserve"> </w:t>
      </w:r>
      <w:r w:rsidRPr="00502842">
        <w:rPr>
          <w:rFonts w:eastAsia="Times New Roman"/>
          <w:color w:val="auto"/>
          <w:lang w:eastAsia="ru-RU"/>
        </w:rPr>
        <w:t xml:space="preserve">40 процентов </w:t>
      </w:r>
      <w:proofErr w:type="spellStart"/>
      <w:r w:rsidR="00336A0B" w:rsidRPr="00502842">
        <w:rPr>
          <w:rFonts w:eastAsia="Times New Roman"/>
          <w:color w:val="auto"/>
          <w:lang w:eastAsia="ru-RU"/>
        </w:rPr>
        <w:t>челябинцев</w:t>
      </w:r>
      <w:proofErr w:type="spellEnd"/>
      <w:r w:rsidRPr="00502842">
        <w:rPr>
          <w:rFonts w:eastAsia="Times New Roman"/>
          <w:color w:val="auto"/>
          <w:lang w:eastAsia="ru-RU"/>
        </w:rPr>
        <w:t>.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Существенно дискредитированными оказались в настоящее время коллективистские ценности (дружба, солидарность, взаимная поддержка), они все чаще рассматриваются как устаревшие понятия. В течение последних десятилетий ослабла консолидирующая роль семьи и снизилось значение семейных ценностей, что негативно влияет на демографические показатели.   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Низкий уровень взаимного доверия и ответственности в отношениях между гражданами не только разрушительно воздействует на духовно-нравственную атмосферу в </w:t>
      </w:r>
      <w:r w:rsidR="001A109D" w:rsidRPr="00502842">
        <w:rPr>
          <w:rFonts w:eastAsia="Times New Roman"/>
          <w:color w:val="auto"/>
          <w:lang w:eastAsia="ru-RU"/>
        </w:rPr>
        <w:t>обществе, на</w:t>
      </w:r>
      <w:r w:rsidRPr="00502842">
        <w:rPr>
          <w:rFonts w:eastAsia="Times New Roman"/>
          <w:color w:val="auto"/>
          <w:lang w:eastAsia="ru-RU"/>
        </w:rPr>
        <w:t xml:space="preserve"> отношения между гражданами и властью, но и создает существенные препятствия для реализации социально-экономических проектов и программ. Они, в свою очередь, не могут быть успешно осуществлены в разобщенной среде, в которой каждая социальная группа преследует свои корпоративные интересы, а каждый отдельный человек остается наедине со своими проблемами.      </w:t>
      </w:r>
    </w:p>
    <w:p w:rsidR="00A06BB7" w:rsidRDefault="00A06BB7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Вызовом времени становится восстановление региональной солидарности</w:t>
      </w:r>
      <w:r w:rsidR="00524457">
        <w:rPr>
          <w:rFonts w:eastAsia="Times New Roman"/>
          <w:color w:val="auto"/>
          <w:lang w:eastAsia="ru-RU"/>
        </w:rPr>
        <w:t>,</w:t>
      </w:r>
      <w:r w:rsidRPr="00502842">
        <w:rPr>
          <w:rFonts w:eastAsia="Times New Roman"/>
          <w:color w:val="auto"/>
          <w:lang w:eastAsia="ru-RU"/>
        </w:rPr>
        <w:t xml:space="preserve"> как </w:t>
      </w:r>
      <w:r w:rsidRPr="00FE56F9">
        <w:rPr>
          <w:rFonts w:eastAsia="Times New Roman"/>
          <w:color w:val="auto"/>
          <w:lang w:eastAsia="ru-RU"/>
        </w:rPr>
        <w:t>следстви</w:t>
      </w:r>
      <w:r w:rsidR="001A109D" w:rsidRPr="00FE56F9">
        <w:rPr>
          <w:rFonts w:eastAsia="Times New Roman"/>
          <w:color w:val="auto"/>
          <w:lang w:eastAsia="ru-RU"/>
        </w:rPr>
        <w:t>е</w:t>
      </w:r>
      <w:r w:rsidRPr="00502842">
        <w:rPr>
          <w:rFonts w:eastAsia="Times New Roman"/>
          <w:color w:val="auto"/>
          <w:lang w:eastAsia="ru-RU"/>
        </w:rPr>
        <w:t xml:space="preserve"> осознания людьми общности своих интересов с интересами региона, страны, сограждан, коллег, близких людей, готовность их к коллективным действиям, систематической взаимопомощи и взаимной поддержке. Региональная солидарность опирается </w:t>
      </w:r>
      <w:r w:rsidR="005E69CF" w:rsidRPr="00502842">
        <w:rPr>
          <w:rFonts w:eastAsia="Times New Roman"/>
          <w:color w:val="auto"/>
          <w:lang w:eastAsia="ru-RU"/>
        </w:rPr>
        <w:t>на духовно</w:t>
      </w:r>
      <w:r w:rsidRPr="00502842">
        <w:rPr>
          <w:rFonts w:eastAsia="Times New Roman"/>
          <w:color w:val="auto"/>
          <w:lang w:eastAsia="ru-RU"/>
        </w:rPr>
        <w:t xml:space="preserve">-нравственное здоровье личности и коллективов, взаимное доверие (лояльность) сограждан и их взаимную </w:t>
      </w:r>
      <w:r w:rsidR="005E69CF" w:rsidRPr="00502842">
        <w:rPr>
          <w:rFonts w:eastAsia="Times New Roman"/>
          <w:color w:val="auto"/>
          <w:lang w:eastAsia="ru-RU"/>
        </w:rPr>
        <w:t>ответственность</w:t>
      </w:r>
      <w:r w:rsidR="005E69CF" w:rsidRPr="00FE56F9">
        <w:rPr>
          <w:rFonts w:eastAsia="Times New Roman"/>
          <w:color w:val="auto"/>
          <w:lang w:eastAsia="ru-RU"/>
        </w:rPr>
        <w:t>, и,</w:t>
      </w:r>
      <w:r w:rsidRPr="00502842">
        <w:rPr>
          <w:rFonts w:eastAsia="Times New Roman"/>
          <w:color w:val="auto"/>
          <w:lang w:eastAsia="ru-RU"/>
        </w:rPr>
        <w:t xml:space="preserve"> должна стать одним из основных принципов организации общественной жизни. Она является важнейшей предпосылкой патриотизма, представляющего собой идеалы, идеологию, внутреннее состояние любого здорового общества.    </w:t>
      </w:r>
    </w:p>
    <w:p w:rsidR="009538EF" w:rsidRDefault="009538EF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lastRenderedPageBreak/>
        <w:t>Таким образом, в сложившихся ныне экономических условиях</w:t>
      </w:r>
      <w:r w:rsidR="005E69CF" w:rsidRPr="00FE56F9">
        <w:rPr>
          <w:rFonts w:eastAsia="Times New Roman"/>
          <w:color w:val="auto"/>
          <w:lang w:eastAsia="ru-RU"/>
        </w:rPr>
        <w:t>,</w:t>
      </w:r>
      <w:r w:rsidRPr="00502842">
        <w:rPr>
          <w:rFonts w:eastAsia="Times New Roman"/>
          <w:color w:val="auto"/>
          <w:lang w:eastAsia="ru-RU"/>
        </w:rPr>
        <w:t xml:space="preserve"> главной задачей улучшения качества человеческих отношений становится формирование регионального солидарного общества</w:t>
      </w:r>
      <w:r w:rsidR="0097610F" w:rsidRPr="00502842">
        <w:rPr>
          <w:rFonts w:eastAsia="Times New Roman"/>
          <w:color w:val="auto"/>
          <w:lang w:eastAsia="ru-RU"/>
        </w:rPr>
        <w:t xml:space="preserve">, основанного на социально ответственных </w:t>
      </w:r>
      <w:r w:rsidR="0097610F" w:rsidRPr="00FE56F9">
        <w:rPr>
          <w:rFonts w:eastAsia="Times New Roman"/>
          <w:color w:val="auto"/>
          <w:lang w:eastAsia="ru-RU"/>
        </w:rPr>
        <w:t>граждан</w:t>
      </w:r>
      <w:r w:rsidR="005E69CF" w:rsidRPr="00FE56F9">
        <w:rPr>
          <w:rFonts w:eastAsia="Times New Roman"/>
          <w:color w:val="auto"/>
          <w:lang w:eastAsia="ru-RU"/>
        </w:rPr>
        <w:t>ах</w:t>
      </w:r>
      <w:r w:rsidRPr="00FE56F9">
        <w:rPr>
          <w:rFonts w:eastAsia="Times New Roman"/>
          <w:color w:val="auto"/>
          <w:lang w:eastAsia="ru-RU"/>
        </w:rPr>
        <w:t>.</w:t>
      </w:r>
    </w:p>
    <w:p w:rsidR="009538EF" w:rsidRDefault="009538EF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Несмотря на то, что в области за последнее время </w:t>
      </w:r>
      <w:r w:rsidR="005E69CF" w:rsidRPr="00FE56F9">
        <w:rPr>
          <w:rFonts w:eastAsia="Times New Roman"/>
          <w:color w:val="auto"/>
          <w:lang w:eastAsia="ru-RU"/>
        </w:rPr>
        <w:t>сделано немало</w:t>
      </w:r>
      <w:r w:rsidRPr="00502842">
        <w:rPr>
          <w:rFonts w:eastAsia="Times New Roman"/>
          <w:color w:val="auto"/>
          <w:lang w:eastAsia="ru-RU"/>
        </w:rPr>
        <w:t xml:space="preserve">, </w:t>
      </w:r>
      <w:r w:rsidRPr="00502842">
        <w:rPr>
          <w:rFonts w:eastAsia="Times New Roman"/>
          <w:iCs/>
          <w:color w:val="auto"/>
          <w:lang w:eastAsia="ru-RU"/>
        </w:rPr>
        <w:t>в данной сфере</w:t>
      </w:r>
      <w:r w:rsidRPr="00502842">
        <w:rPr>
          <w:rFonts w:eastAsia="Times New Roman"/>
          <w:color w:val="auto"/>
          <w:lang w:eastAsia="ru-RU"/>
        </w:rPr>
        <w:t xml:space="preserve"> остаются нерешенными следующие проблемы: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- высокий уровень отчужденности между людьми;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- наличие значительного числа граждан, испытывающих недоверие к власти;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- социальное дезертирство, выражающееся в отказе выполнять социальные обязанности;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- нарастание нетерпимости и агрессии в отношениях между людьми;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-высокий уровень социального безразличия и корпоративной незащищенности.</w:t>
      </w:r>
    </w:p>
    <w:p w:rsidR="009538EF" w:rsidRDefault="009538EF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</w:p>
    <w:p w:rsidR="00A8032A" w:rsidRPr="009538EF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9538EF">
        <w:rPr>
          <w:rFonts w:eastAsia="Times New Roman"/>
          <w:color w:val="auto"/>
          <w:lang w:eastAsia="ru-RU"/>
        </w:rPr>
        <w:t xml:space="preserve">Для </w:t>
      </w:r>
      <w:r w:rsidR="00524457" w:rsidRPr="009538EF">
        <w:rPr>
          <w:rFonts w:eastAsia="Times New Roman"/>
          <w:color w:val="auto"/>
          <w:lang w:eastAsia="ru-RU"/>
        </w:rPr>
        <w:t xml:space="preserve">их </w:t>
      </w:r>
      <w:r w:rsidRPr="009538EF">
        <w:rPr>
          <w:rFonts w:eastAsia="Times New Roman"/>
          <w:color w:val="auto"/>
          <w:lang w:eastAsia="ru-RU"/>
        </w:rPr>
        <w:t>решения необходима разработка комплекса межведомственных мероприятий, объединенных в рамках Стратегии.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Реализация Стратегии обеспечит повышение показателей удовлетворенности населения: </w:t>
      </w:r>
    </w:p>
    <w:p w:rsidR="00A8032A" w:rsidRPr="00502842" w:rsidRDefault="00A8032A" w:rsidP="00017D4E">
      <w:pPr>
        <w:tabs>
          <w:tab w:val="num" w:pos="156"/>
          <w:tab w:val="left" w:pos="426"/>
        </w:tabs>
        <w:ind w:left="0" w:right="-79" w:firstLine="426"/>
        <w:jc w:val="left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- межличностными отношениями в месте проживания; </w:t>
      </w:r>
    </w:p>
    <w:p w:rsidR="00A8032A" w:rsidRPr="00502842" w:rsidRDefault="00A8032A" w:rsidP="00017D4E">
      <w:pPr>
        <w:tabs>
          <w:tab w:val="num" w:pos="156"/>
          <w:tab w:val="left" w:pos="426"/>
        </w:tabs>
        <w:ind w:left="0" w:right="-79" w:firstLine="426"/>
        <w:jc w:val="left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- отношениями в семье;</w:t>
      </w:r>
    </w:p>
    <w:p w:rsidR="00A8032A" w:rsidRPr="00502842" w:rsidRDefault="00A8032A" w:rsidP="00017D4E">
      <w:pPr>
        <w:tabs>
          <w:tab w:val="num" w:pos="156"/>
          <w:tab w:val="left" w:pos="426"/>
        </w:tabs>
        <w:ind w:left="0" w:right="-79" w:firstLine="426"/>
        <w:jc w:val="left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- реализацией принципа социальной справедливости;</w:t>
      </w:r>
    </w:p>
    <w:p w:rsidR="00A8032A" w:rsidRPr="00502842" w:rsidRDefault="00A8032A" w:rsidP="00017D4E">
      <w:pPr>
        <w:tabs>
          <w:tab w:val="num" w:pos="156"/>
          <w:tab w:val="left" w:pos="426"/>
        </w:tabs>
        <w:ind w:left="0" w:right="-79" w:firstLine="426"/>
        <w:jc w:val="left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- открытостью органов государственной и муниципальной власти; </w:t>
      </w:r>
    </w:p>
    <w:p w:rsidR="00A8032A" w:rsidRPr="00502842" w:rsidRDefault="00A8032A" w:rsidP="00017D4E">
      <w:pPr>
        <w:tabs>
          <w:tab w:val="num" w:pos="156"/>
          <w:tab w:val="left" w:pos="426"/>
        </w:tabs>
        <w:ind w:left="0" w:right="-79" w:firstLine="426"/>
        <w:jc w:val="left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- открытостью органов местного самоуправления;</w:t>
      </w:r>
    </w:p>
    <w:p w:rsidR="00A8032A" w:rsidRPr="00502842" w:rsidRDefault="00A8032A" w:rsidP="00017D4E">
      <w:pPr>
        <w:tabs>
          <w:tab w:val="num" w:pos="156"/>
          <w:tab w:val="left" w:pos="426"/>
        </w:tabs>
        <w:ind w:left="0" w:right="-79" w:firstLine="426"/>
        <w:jc w:val="left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- безопасностью жизни; </w:t>
      </w:r>
    </w:p>
    <w:p w:rsidR="00A8032A" w:rsidRPr="00502842" w:rsidRDefault="00A8032A" w:rsidP="00017D4E">
      <w:pPr>
        <w:tabs>
          <w:tab w:val="num" w:pos="156"/>
          <w:tab w:val="left" w:pos="426"/>
        </w:tabs>
        <w:ind w:left="0" w:right="-79" w:firstLine="426"/>
        <w:jc w:val="left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- действиями власти в целом.</w:t>
      </w:r>
    </w:p>
    <w:p w:rsidR="00A8032A" w:rsidRPr="00502842" w:rsidRDefault="00A8032A" w:rsidP="00017D4E">
      <w:pPr>
        <w:tabs>
          <w:tab w:val="num" w:pos="156"/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Осуществление мероприятий Стратегии должно повысить уровень взаимного доверия власти и населения. 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Calibri"/>
          <w:color w:val="auto"/>
          <w:highlight w:val="yellow"/>
        </w:rPr>
      </w:pPr>
    </w:p>
    <w:p w:rsidR="00344E8B" w:rsidRPr="00502842" w:rsidRDefault="00344E8B" w:rsidP="00017D4E">
      <w:pPr>
        <w:tabs>
          <w:tab w:val="left" w:pos="426"/>
        </w:tabs>
        <w:ind w:left="0" w:right="-79" w:firstLine="426"/>
        <w:contextualSpacing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Общественная палата изучала ответы старшеклассник</w:t>
      </w:r>
      <w:r w:rsidR="00A8032A" w:rsidRPr="00502842">
        <w:rPr>
          <w:rFonts w:eastAsia="Times New Roman"/>
          <w:color w:val="auto"/>
          <w:lang w:eastAsia="ru-RU"/>
        </w:rPr>
        <w:t>ов по</w:t>
      </w:r>
      <w:r w:rsidRPr="00502842">
        <w:rPr>
          <w:rFonts w:eastAsia="Times New Roman"/>
          <w:color w:val="auto"/>
          <w:lang w:eastAsia="ru-RU"/>
        </w:rPr>
        <w:t xml:space="preserve"> </w:t>
      </w:r>
      <w:r w:rsidR="00A8032A" w:rsidRPr="00502842">
        <w:rPr>
          <w:rFonts w:eastAsia="Times New Roman"/>
          <w:color w:val="auto"/>
          <w:lang w:eastAsia="ru-RU"/>
        </w:rPr>
        <w:t>термину</w:t>
      </w:r>
      <w:r w:rsidRPr="00502842">
        <w:rPr>
          <w:rFonts w:eastAsia="Times New Roman"/>
          <w:color w:val="auto"/>
          <w:lang w:eastAsia="ru-RU"/>
        </w:rPr>
        <w:t xml:space="preserve"> «социальная ответственность». Далеко не каждый мог внятно объяснить понятие этого термина.</w:t>
      </w:r>
      <w:r w:rsidR="00A8032A" w:rsidRPr="00502842">
        <w:rPr>
          <w:rFonts w:eastAsia="Times New Roman"/>
          <w:color w:val="auto"/>
          <w:lang w:eastAsia="ru-RU"/>
        </w:rPr>
        <w:t xml:space="preserve"> Существует множество определений термина социальная ответственность.</w:t>
      </w:r>
      <w:r w:rsidRPr="00502842">
        <w:rPr>
          <w:rFonts w:eastAsia="Times New Roman"/>
          <w:color w:val="auto"/>
          <w:lang w:eastAsia="ru-RU"/>
        </w:rPr>
        <w:t xml:space="preserve"> </w:t>
      </w:r>
    </w:p>
    <w:p w:rsidR="005E69CF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>Я бы привёл наиболее приемлемое определение: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Times New Roman"/>
          <w:color w:val="auto"/>
          <w:lang w:eastAsia="ru-RU"/>
        </w:rPr>
      </w:pPr>
      <w:r w:rsidRPr="00502842">
        <w:rPr>
          <w:rFonts w:eastAsia="Times New Roman"/>
          <w:color w:val="auto"/>
          <w:lang w:eastAsia="ru-RU"/>
        </w:rPr>
        <w:t xml:space="preserve"> Социальная ответственность – это обязанность нести ответственность за свои действия и своими действиями совершенствовать окружающий мир, это </w:t>
      </w:r>
      <w:r w:rsidR="005E69CF" w:rsidRPr="00502842">
        <w:rPr>
          <w:rFonts w:eastAsia="Times New Roman"/>
          <w:color w:val="auto"/>
          <w:lang w:eastAsia="ru-RU"/>
        </w:rPr>
        <w:t>ответственность за судьбу</w:t>
      </w:r>
      <w:r w:rsidRPr="00502842">
        <w:rPr>
          <w:rFonts w:eastAsia="Times New Roman"/>
          <w:color w:val="auto"/>
          <w:lang w:eastAsia="ru-RU"/>
        </w:rPr>
        <w:t xml:space="preserve"> своей страны, территории, где мы проживаем</w:t>
      </w:r>
      <w:r w:rsidR="005E69CF">
        <w:rPr>
          <w:rFonts w:eastAsia="Times New Roman"/>
          <w:color w:val="auto"/>
          <w:lang w:eastAsia="ru-RU"/>
        </w:rPr>
        <w:t>,</w:t>
      </w:r>
      <w:r w:rsidRPr="00502842">
        <w:rPr>
          <w:rFonts w:eastAsia="Times New Roman"/>
          <w:color w:val="auto"/>
          <w:lang w:eastAsia="ru-RU"/>
        </w:rPr>
        <w:t xml:space="preserve"> готовность к гражданскому действию </w:t>
      </w:r>
      <w:r w:rsidRPr="00DA1EC3">
        <w:rPr>
          <w:rFonts w:eastAsia="Times New Roman"/>
          <w:color w:val="auto"/>
          <w:lang w:eastAsia="ru-RU"/>
        </w:rPr>
        <w:t>н</w:t>
      </w:r>
      <w:r w:rsidR="00524457" w:rsidRPr="00DA1EC3">
        <w:rPr>
          <w:rFonts w:eastAsia="Times New Roman"/>
          <w:color w:val="auto"/>
          <w:lang w:eastAsia="ru-RU"/>
        </w:rPr>
        <w:t>а</w:t>
      </w:r>
      <w:r w:rsidRPr="00502842">
        <w:rPr>
          <w:rFonts w:eastAsia="Times New Roman"/>
          <w:color w:val="auto"/>
          <w:lang w:eastAsia="ru-RU"/>
        </w:rPr>
        <w:t xml:space="preserve"> благо общества, уважение к </w:t>
      </w:r>
      <w:r w:rsidR="005E69CF" w:rsidRPr="00502842">
        <w:rPr>
          <w:rFonts w:eastAsia="Times New Roman"/>
          <w:color w:val="auto"/>
          <w:lang w:eastAsia="ru-RU"/>
        </w:rPr>
        <w:t xml:space="preserve">истории </w:t>
      </w:r>
      <w:r w:rsidR="005E69CF">
        <w:rPr>
          <w:rFonts w:eastAsia="Times New Roman"/>
          <w:color w:val="auto"/>
          <w:lang w:eastAsia="ru-RU"/>
        </w:rPr>
        <w:t xml:space="preserve">и </w:t>
      </w:r>
      <w:r w:rsidR="005E69CF" w:rsidRPr="00FE56F9">
        <w:rPr>
          <w:rFonts w:eastAsia="Times New Roman"/>
          <w:color w:val="auto"/>
          <w:lang w:eastAsia="ru-RU"/>
        </w:rPr>
        <w:t>традициям</w:t>
      </w:r>
      <w:r w:rsidR="005E69CF">
        <w:rPr>
          <w:rFonts w:eastAsia="Times New Roman"/>
          <w:color w:val="auto"/>
          <w:lang w:eastAsia="ru-RU"/>
        </w:rPr>
        <w:t xml:space="preserve"> </w:t>
      </w:r>
      <w:r w:rsidRPr="00502842">
        <w:rPr>
          <w:rFonts w:eastAsia="Times New Roman"/>
          <w:color w:val="auto"/>
          <w:lang w:eastAsia="ru-RU"/>
        </w:rPr>
        <w:t xml:space="preserve">своего народа, к законам страны, к гражданским </w:t>
      </w:r>
      <w:r w:rsidR="005E69CF" w:rsidRPr="00502842">
        <w:rPr>
          <w:rFonts w:eastAsia="Times New Roman"/>
          <w:color w:val="auto"/>
          <w:lang w:eastAsia="ru-RU"/>
        </w:rPr>
        <w:t>правам и обязанностям</w:t>
      </w:r>
      <w:r w:rsidRPr="00502842">
        <w:rPr>
          <w:rFonts w:eastAsia="Times New Roman"/>
          <w:color w:val="auto"/>
          <w:lang w:eastAsia="ru-RU"/>
        </w:rPr>
        <w:t>, и т.п.</w:t>
      </w:r>
    </w:p>
    <w:p w:rsidR="00A8032A" w:rsidRPr="00502842" w:rsidRDefault="00A8032A" w:rsidP="00017D4E">
      <w:pPr>
        <w:tabs>
          <w:tab w:val="left" w:pos="426"/>
        </w:tabs>
        <w:ind w:left="0" w:right="-79" w:firstLine="426"/>
        <w:rPr>
          <w:rFonts w:eastAsia="Calibri"/>
          <w:color w:val="auto"/>
          <w:highlight w:val="yellow"/>
        </w:rPr>
      </w:pPr>
    </w:p>
    <w:p w:rsidR="006771C6" w:rsidRPr="00502842" w:rsidRDefault="00AA21DA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 w:rsidRPr="00502842">
        <w:rPr>
          <w:rFonts w:eastAsia="Calibri"/>
          <w:color w:val="auto"/>
        </w:rPr>
        <w:t>Управление воспитанием социально</w:t>
      </w:r>
      <w:r w:rsidR="006771C6" w:rsidRPr="00502842">
        <w:rPr>
          <w:rFonts w:eastAsia="Calibri"/>
          <w:color w:val="auto"/>
        </w:rPr>
        <w:t>й</w:t>
      </w:r>
      <w:r w:rsidRPr="00502842">
        <w:rPr>
          <w:rFonts w:eastAsia="Calibri"/>
          <w:color w:val="auto"/>
        </w:rPr>
        <w:t xml:space="preserve"> ответственности </w:t>
      </w:r>
      <w:r w:rsidR="006771C6" w:rsidRPr="00502842">
        <w:rPr>
          <w:rFonts w:eastAsia="Calibri"/>
          <w:color w:val="auto"/>
        </w:rPr>
        <w:t xml:space="preserve">личности </w:t>
      </w:r>
      <w:r w:rsidRPr="00502842">
        <w:rPr>
          <w:rFonts w:eastAsia="Calibri"/>
          <w:color w:val="auto"/>
        </w:rPr>
        <w:t>начинается с законодательной базы и личного примера</w:t>
      </w:r>
      <w:r w:rsidR="00344E8B" w:rsidRPr="00502842">
        <w:rPr>
          <w:rFonts w:eastAsia="Calibri"/>
          <w:color w:val="auto"/>
        </w:rPr>
        <w:t xml:space="preserve"> социальной ответственности </w:t>
      </w:r>
      <w:r w:rsidRPr="00502842">
        <w:rPr>
          <w:rFonts w:eastAsia="Calibri"/>
          <w:color w:val="auto"/>
        </w:rPr>
        <w:t>руководителей разного уровня: власти, бизнеса</w:t>
      </w:r>
      <w:r w:rsidR="00177EF0" w:rsidRPr="00502842">
        <w:rPr>
          <w:rFonts w:eastAsia="Calibri"/>
          <w:color w:val="auto"/>
        </w:rPr>
        <w:t>,</w:t>
      </w:r>
      <w:r w:rsidRPr="00502842">
        <w:rPr>
          <w:rFonts w:eastAsia="Calibri"/>
          <w:color w:val="auto"/>
        </w:rPr>
        <w:t xml:space="preserve"> общества.</w:t>
      </w:r>
    </w:p>
    <w:p w:rsidR="006771C6" w:rsidRDefault="006771C6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 w:rsidRPr="00502842">
        <w:rPr>
          <w:rFonts w:eastAsia="Calibri"/>
          <w:color w:val="auto"/>
        </w:rPr>
        <w:t xml:space="preserve">Губернатор Челябинской области Алексей </w:t>
      </w:r>
      <w:proofErr w:type="spellStart"/>
      <w:r w:rsidRPr="00502842">
        <w:rPr>
          <w:rFonts w:eastAsia="Calibri"/>
          <w:color w:val="auto"/>
        </w:rPr>
        <w:t>Текслер</w:t>
      </w:r>
      <w:proofErr w:type="spellEnd"/>
      <w:r w:rsidRPr="00502842">
        <w:rPr>
          <w:rFonts w:eastAsia="Calibri"/>
          <w:color w:val="auto"/>
        </w:rPr>
        <w:t xml:space="preserve"> начал свою деятельность именно с совершенствования законодательства Челябинской области по вопросам участия бизнеса в развитии экономики области и стимулирования</w:t>
      </w:r>
      <w:r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lastRenderedPageBreak/>
        <w:t>социальной ответственности представителей бизнеса. При этом</w:t>
      </w:r>
      <w:r w:rsidR="00E33CFB">
        <w:rPr>
          <w:rFonts w:eastAsia="Calibri"/>
          <w:color w:val="auto"/>
        </w:rPr>
        <w:t>,</w:t>
      </w:r>
      <w:r>
        <w:rPr>
          <w:rFonts w:eastAsia="Calibri"/>
          <w:color w:val="auto"/>
        </w:rPr>
        <w:t xml:space="preserve"> личным примером показал уважение к общественному мнению и своё участие в решении сложнейших социальных вопросов.</w:t>
      </w:r>
    </w:p>
    <w:p w:rsidR="0097610F" w:rsidRDefault="0097610F" w:rsidP="00017D4E">
      <w:pPr>
        <w:tabs>
          <w:tab w:val="left" w:pos="426"/>
        </w:tabs>
        <w:ind w:left="0" w:right="-79" w:firstLine="426"/>
        <w:jc w:val="center"/>
        <w:rPr>
          <w:rFonts w:eastAsia="Calibri"/>
          <w:b/>
          <w:color w:val="auto"/>
        </w:rPr>
      </w:pPr>
    </w:p>
    <w:p w:rsidR="000D2A0D" w:rsidRDefault="006771C6" w:rsidP="00017D4E">
      <w:pPr>
        <w:tabs>
          <w:tab w:val="left" w:pos="426"/>
        </w:tabs>
        <w:ind w:left="0" w:right="-79" w:firstLine="426"/>
        <w:jc w:val="center"/>
        <w:rPr>
          <w:rFonts w:eastAsia="Calibri"/>
          <w:b/>
          <w:color w:val="auto"/>
        </w:rPr>
      </w:pPr>
      <w:r w:rsidRPr="006771C6">
        <w:rPr>
          <w:rFonts w:eastAsia="Calibri"/>
          <w:b/>
          <w:color w:val="auto"/>
        </w:rPr>
        <w:t>Г</w:t>
      </w:r>
      <w:r w:rsidR="005D0C2A">
        <w:rPr>
          <w:rFonts w:eastAsia="Calibri"/>
          <w:b/>
          <w:color w:val="auto"/>
        </w:rPr>
        <w:t xml:space="preserve">ОСУДАРСТВЕННЫЕ МЕРЫ СТИМУЛИРОВАНИЯ ВОСПИТАНИЯ СОЦИАЛЬНО ОТВЕТСТВЕННОЙ </w:t>
      </w:r>
      <w:r w:rsidR="005D0C2A" w:rsidRPr="00DA1EC3">
        <w:rPr>
          <w:rFonts w:eastAsia="Calibri"/>
          <w:b/>
          <w:color w:val="auto"/>
        </w:rPr>
        <w:t>ЛИЧНО</w:t>
      </w:r>
      <w:r w:rsidR="00524457" w:rsidRPr="00DA1EC3">
        <w:rPr>
          <w:rFonts w:eastAsia="Calibri"/>
          <w:b/>
          <w:color w:val="auto"/>
        </w:rPr>
        <w:t>С</w:t>
      </w:r>
      <w:r w:rsidR="005D0C2A" w:rsidRPr="00DA1EC3">
        <w:rPr>
          <w:rFonts w:eastAsia="Calibri"/>
          <w:b/>
          <w:color w:val="auto"/>
        </w:rPr>
        <w:t>ТИ</w:t>
      </w:r>
    </w:p>
    <w:p w:rsidR="006771C6" w:rsidRDefault="00AA21DA" w:rsidP="00017D4E">
      <w:pPr>
        <w:tabs>
          <w:tab w:val="left" w:pos="426"/>
        </w:tabs>
        <w:ind w:left="0" w:right="-79" w:firstLine="426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</w:t>
      </w:r>
    </w:p>
    <w:p w:rsidR="00524457" w:rsidRDefault="006771C6" w:rsidP="00017D4E">
      <w:pPr>
        <w:shd w:val="clear" w:color="auto" w:fill="FFFFFF"/>
        <w:tabs>
          <w:tab w:val="left" w:pos="426"/>
        </w:tabs>
        <w:ind w:left="0" w:right="-79" w:firstLine="426"/>
        <w:textAlignment w:val="top"/>
        <w:rPr>
          <w:rFonts w:eastAsia="Times New Roman"/>
          <w:color w:val="494949"/>
          <w:lang w:eastAsia="ru-RU"/>
        </w:rPr>
      </w:pPr>
      <w:r w:rsidRPr="00E11AC1">
        <w:rPr>
          <w:color w:val="383838"/>
        </w:rPr>
        <w:t>   </w:t>
      </w:r>
      <w:r w:rsidRPr="00ED13F4">
        <w:rPr>
          <w:rFonts w:eastAsia="Times New Roman"/>
          <w:color w:val="494949"/>
          <w:lang w:eastAsia="ru-RU"/>
        </w:rPr>
        <w:t>В </w:t>
      </w:r>
      <w:r>
        <w:rPr>
          <w:rFonts w:eastAsia="Times New Roman"/>
          <w:color w:val="494949"/>
          <w:lang w:eastAsia="ru-RU"/>
        </w:rPr>
        <w:t>Послании</w:t>
      </w:r>
      <w:r w:rsidRPr="00ED13F4">
        <w:rPr>
          <w:rFonts w:eastAsia="Times New Roman"/>
          <w:color w:val="494949"/>
          <w:lang w:eastAsia="ru-RU"/>
        </w:rPr>
        <w:t xml:space="preserve"> Федеральному собранию </w:t>
      </w:r>
      <w:r w:rsidRPr="00E11AC1">
        <w:rPr>
          <w:color w:val="383838"/>
        </w:rPr>
        <w:t xml:space="preserve">от 3 декабря 2015 года </w:t>
      </w:r>
      <w:r>
        <w:rPr>
          <w:rFonts w:eastAsia="Times New Roman"/>
          <w:color w:val="494949"/>
          <w:lang w:eastAsia="ru-RU"/>
        </w:rPr>
        <w:t xml:space="preserve">Президент Российской Федерации </w:t>
      </w:r>
      <w:r w:rsidRPr="007C295B">
        <w:rPr>
          <w:rFonts w:eastAsia="Times New Roman"/>
          <w:bCs/>
          <w:color w:val="494949"/>
          <w:lang w:eastAsia="ru-RU"/>
        </w:rPr>
        <w:t xml:space="preserve">Владимир </w:t>
      </w:r>
      <w:r w:rsidR="00E33CFB" w:rsidRPr="007C295B">
        <w:rPr>
          <w:rFonts w:eastAsia="Times New Roman"/>
          <w:bCs/>
          <w:color w:val="494949"/>
          <w:lang w:eastAsia="ru-RU"/>
        </w:rPr>
        <w:t>Путин</w:t>
      </w:r>
      <w:r w:rsidR="00E33CFB" w:rsidRPr="00ED13F4">
        <w:rPr>
          <w:rFonts w:eastAsia="Times New Roman"/>
          <w:color w:val="494949"/>
          <w:lang w:eastAsia="ru-RU"/>
        </w:rPr>
        <w:t> акцентирует</w:t>
      </w:r>
      <w:r>
        <w:rPr>
          <w:rFonts w:eastAsia="Times New Roman"/>
          <w:color w:val="494949"/>
          <w:lang w:eastAsia="ru-RU"/>
        </w:rPr>
        <w:t xml:space="preserve"> внимание на </w:t>
      </w:r>
      <w:r w:rsidRPr="00ED13F4">
        <w:rPr>
          <w:rFonts w:eastAsia="Times New Roman"/>
          <w:color w:val="494949"/>
          <w:lang w:eastAsia="ru-RU"/>
        </w:rPr>
        <w:t xml:space="preserve">новых мерах </w:t>
      </w:r>
      <w:r>
        <w:rPr>
          <w:rFonts w:eastAsia="Times New Roman"/>
          <w:color w:val="494949"/>
          <w:lang w:eastAsia="ru-RU"/>
        </w:rPr>
        <w:t xml:space="preserve">государственной </w:t>
      </w:r>
      <w:r w:rsidRPr="00ED13F4">
        <w:rPr>
          <w:rFonts w:eastAsia="Times New Roman"/>
          <w:color w:val="494949"/>
          <w:lang w:eastAsia="ru-RU"/>
        </w:rPr>
        <w:t>поддержки некоммерческих организаций</w:t>
      </w:r>
      <w:r>
        <w:rPr>
          <w:rFonts w:eastAsia="Times New Roman"/>
          <w:color w:val="494949"/>
          <w:lang w:eastAsia="ru-RU"/>
        </w:rPr>
        <w:t xml:space="preserve"> (НКО) для качественного решения социальных проблем населения. </w:t>
      </w:r>
      <w:r w:rsidRPr="00ED13F4">
        <w:rPr>
          <w:rFonts w:eastAsia="Times New Roman"/>
          <w:color w:val="494949"/>
          <w:lang w:eastAsia="ru-RU"/>
        </w:rPr>
        <w:t xml:space="preserve"> </w:t>
      </w:r>
    </w:p>
    <w:p w:rsidR="006771C6" w:rsidRDefault="006771C6" w:rsidP="00017D4E">
      <w:pPr>
        <w:shd w:val="clear" w:color="auto" w:fill="FFFFFF"/>
        <w:tabs>
          <w:tab w:val="left" w:pos="426"/>
        </w:tabs>
        <w:ind w:left="0" w:right="-79" w:firstLine="426"/>
        <w:textAlignment w:val="top"/>
        <w:rPr>
          <w:color w:val="383838"/>
        </w:rPr>
      </w:pPr>
      <w:r w:rsidRPr="00FE56F9">
        <w:rPr>
          <w:rFonts w:eastAsia="Times New Roman"/>
          <w:color w:val="494949"/>
          <w:lang w:eastAsia="ru-RU"/>
        </w:rPr>
        <w:t>Предлож</w:t>
      </w:r>
      <w:r w:rsidR="00E33CFB" w:rsidRPr="00FE56F9">
        <w:rPr>
          <w:rFonts w:eastAsia="Times New Roman"/>
          <w:color w:val="494949"/>
          <w:lang w:eastAsia="ru-RU"/>
        </w:rPr>
        <w:t>е</w:t>
      </w:r>
      <w:r w:rsidRPr="00FE56F9">
        <w:rPr>
          <w:rFonts w:eastAsia="Times New Roman"/>
          <w:color w:val="494949"/>
          <w:lang w:eastAsia="ru-RU"/>
        </w:rPr>
        <w:t>но,</w:t>
      </w:r>
      <w:r>
        <w:rPr>
          <w:rFonts w:eastAsia="Times New Roman"/>
          <w:color w:val="494949"/>
          <w:lang w:eastAsia="ru-RU"/>
        </w:rPr>
        <w:t xml:space="preserve"> во-первых,</w:t>
      </w:r>
      <w:r w:rsidRPr="00ED13F4">
        <w:rPr>
          <w:rFonts w:eastAsia="Times New Roman"/>
          <w:color w:val="494949"/>
          <w:lang w:eastAsia="ru-RU"/>
        </w:rPr>
        <w:t xml:space="preserve"> установить специальный правовой статус</w:t>
      </w:r>
      <w:r>
        <w:rPr>
          <w:rFonts w:eastAsia="Times New Roman"/>
          <w:color w:val="494949"/>
          <w:lang w:eastAsia="ru-RU"/>
        </w:rPr>
        <w:t>:</w:t>
      </w:r>
      <w:r w:rsidRPr="00ED13F4">
        <w:rPr>
          <w:rFonts w:eastAsia="Times New Roman"/>
          <w:color w:val="494949"/>
          <w:lang w:eastAsia="ru-RU"/>
        </w:rPr>
        <w:t xml:space="preserve"> «некоммерческая организация </w:t>
      </w:r>
      <w:r>
        <w:rPr>
          <w:rFonts w:eastAsia="Times New Roman"/>
          <w:color w:val="494949"/>
          <w:lang w:eastAsia="ru-RU"/>
        </w:rPr>
        <w:t>-</w:t>
      </w:r>
      <w:r w:rsidRPr="00ED13F4">
        <w:rPr>
          <w:rFonts w:eastAsia="Times New Roman"/>
          <w:color w:val="494949"/>
          <w:lang w:eastAsia="ru-RU"/>
        </w:rPr>
        <w:t xml:space="preserve"> исполнитель обществен</w:t>
      </w:r>
      <w:r>
        <w:rPr>
          <w:rFonts w:eastAsia="Times New Roman"/>
          <w:color w:val="494949"/>
          <w:lang w:eastAsia="ru-RU"/>
        </w:rPr>
        <w:t xml:space="preserve">но полезных услуг» </w:t>
      </w:r>
      <w:r w:rsidRPr="00ED13F4">
        <w:rPr>
          <w:rFonts w:eastAsia="Times New Roman"/>
          <w:color w:val="494949"/>
          <w:lang w:eastAsia="ru-RU"/>
        </w:rPr>
        <w:t>и</w:t>
      </w:r>
      <w:r>
        <w:rPr>
          <w:rFonts w:eastAsia="Times New Roman"/>
          <w:color w:val="494949"/>
          <w:lang w:eastAsia="ru-RU"/>
        </w:rPr>
        <w:t xml:space="preserve">, во-вторых, </w:t>
      </w:r>
      <w:r w:rsidRPr="00ED13F4">
        <w:rPr>
          <w:rFonts w:eastAsia="Times New Roman"/>
          <w:color w:val="494949"/>
          <w:lang w:eastAsia="ru-RU"/>
        </w:rPr>
        <w:t xml:space="preserve">предоставить ряд льгот и преференций для НКО, которые зарекомендовали себя как безупречные партнеры государства. </w:t>
      </w:r>
      <w:r>
        <w:rPr>
          <w:rFonts w:eastAsia="Times New Roman"/>
          <w:color w:val="494949"/>
          <w:lang w:eastAsia="ru-RU"/>
        </w:rPr>
        <w:t>НКО</w:t>
      </w:r>
      <w:r w:rsidRPr="00ED13F4">
        <w:rPr>
          <w:rFonts w:eastAsia="Times New Roman"/>
          <w:color w:val="494949"/>
          <w:lang w:eastAsia="ru-RU"/>
        </w:rPr>
        <w:t> предлагается направлять до 10% средств региональных и муниципальных социальных программ, чтобы они могли участвовать в оказании социальных услуг, финансируемых за счет бюджета.</w:t>
      </w:r>
      <w:r>
        <w:rPr>
          <w:rFonts w:eastAsia="Times New Roman"/>
          <w:color w:val="494949"/>
          <w:lang w:eastAsia="ru-RU"/>
        </w:rPr>
        <w:t xml:space="preserve"> </w:t>
      </w:r>
    </w:p>
    <w:p w:rsidR="006771C6" w:rsidRDefault="006771C6" w:rsidP="00017D4E">
      <w:pPr>
        <w:shd w:val="clear" w:color="auto" w:fill="FFFFFF"/>
        <w:tabs>
          <w:tab w:val="left" w:pos="426"/>
        </w:tabs>
        <w:ind w:left="0" w:right="-79" w:firstLine="426"/>
        <w:rPr>
          <w:bCs/>
        </w:rPr>
      </w:pPr>
      <w:r w:rsidRPr="00A80292">
        <w:rPr>
          <w:rFonts w:eastAsia="Times New Roman"/>
          <w:color w:val="665C52"/>
          <w:lang w:eastAsia="ru-RU"/>
        </w:rPr>
        <w:t xml:space="preserve">В соответствии с Федеральным законом № 7 </w:t>
      </w:r>
      <w:r>
        <w:rPr>
          <w:rFonts w:eastAsia="Times New Roman"/>
          <w:color w:val="665C52"/>
          <w:lang w:eastAsia="ru-RU"/>
        </w:rPr>
        <w:t>«</w:t>
      </w:r>
      <w:r w:rsidRPr="00A80292">
        <w:rPr>
          <w:rFonts w:eastAsia="Times New Roman"/>
          <w:color w:val="665C52"/>
          <w:lang w:eastAsia="ru-RU"/>
        </w:rPr>
        <w:t>О некоммерческих организациях</w:t>
      </w:r>
      <w:r>
        <w:rPr>
          <w:rFonts w:eastAsia="Times New Roman"/>
          <w:color w:val="665C52"/>
          <w:lang w:eastAsia="ru-RU"/>
        </w:rPr>
        <w:t>»</w:t>
      </w:r>
      <w:r w:rsidRPr="00A80292">
        <w:rPr>
          <w:rFonts w:eastAsia="Times New Roman"/>
          <w:color w:val="665C52"/>
          <w:lang w:eastAsia="ru-RU"/>
        </w:rPr>
        <w:t xml:space="preserve"> </w:t>
      </w:r>
      <w:r>
        <w:rPr>
          <w:rFonts w:eastAsia="Times New Roman"/>
          <w:color w:val="665C52"/>
          <w:lang w:eastAsia="ru-RU"/>
        </w:rPr>
        <w:t xml:space="preserve">и Бюджетным кодексом, </w:t>
      </w:r>
      <w:r w:rsidRPr="00A80292">
        <w:rPr>
          <w:rFonts w:eastAsia="Times New Roman"/>
          <w:color w:val="665C52"/>
          <w:lang w:eastAsia="ru-RU"/>
        </w:rPr>
        <w:t>органы гос</w:t>
      </w:r>
      <w:r>
        <w:rPr>
          <w:rFonts w:eastAsia="Times New Roman"/>
          <w:color w:val="665C52"/>
          <w:lang w:eastAsia="ru-RU"/>
        </w:rPr>
        <w:t xml:space="preserve">ударственной </w:t>
      </w:r>
      <w:r w:rsidRPr="00A80292">
        <w:rPr>
          <w:rFonts w:eastAsia="Times New Roman"/>
          <w:color w:val="665C52"/>
          <w:lang w:eastAsia="ru-RU"/>
        </w:rPr>
        <w:t xml:space="preserve">власти </w:t>
      </w:r>
      <w:r>
        <w:rPr>
          <w:rFonts w:eastAsia="Times New Roman"/>
          <w:color w:val="665C52"/>
          <w:lang w:eastAsia="ru-RU"/>
        </w:rPr>
        <w:t>Челябинской области оказывают г</w:t>
      </w:r>
      <w:r w:rsidRPr="0069250C">
        <w:t>осударственн</w:t>
      </w:r>
      <w:r>
        <w:t>ую</w:t>
      </w:r>
      <w:r w:rsidRPr="0069250C">
        <w:t xml:space="preserve"> поддержк</w:t>
      </w:r>
      <w:r>
        <w:t>у</w:t>
      </w:r>
      <w:r w:rsidRPr="0069250C">
        <w:t xml:space="preserve"> некоммерческим организациям</w:t>
      </w:r>
      <w:r>
        <w:t xml:space="preserve"> </w:t>
      </w:r>
      <w:r w:rsidRPr="0069250C">
        <w:t xml:space="preserve">в виде субсидий </w:t>
      </w:r>
      <w:r>
        <w:t xml:space="preserve">и налоговых льгот </w:t>
      </w:r>
      <w:r w:rsidRPr="0069250C">
        <w:t xml:space="preserve">с целью содействия </w:t>
      </w:r>
      <w:r>
        <w:t xml:space="preserve">их </w:t>
      </w:r>
      <w:r w:rsidRPr="0069250C">
        <w:t>работе и частично</w:t>
      </w:r>
      <w:r>
        <w:t>го</w:t>
      </w:r>
      <w:r w:rsidRPr="0069250C">
        <w:t xml:space="preserve"> возмещени</w:t>
      </w:r>
      <w:r>
        <w:t>я</w:t>
      </w:r>
      <w:r w:rsidRPr="0069250C">
        <w:t xml:space="preserve"> затрат, связанных с осуществлением уставной деятельности, направленной на решение социальных проблем. </w:t>
      </w:r>
      <w:r>
        <w:rPr>
          <w:bCs/>
        </w:rPr>
        <w:t xml:space="preserve"> </w:t>
      </w:r>
    </w:p>
    <w:p w:rsidR="00AA21DA" w:rsidRDefault="00AA21DA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</w:p>
    <w:p w:rsidR="00CD018C" w:rsidRDefault="00CD018C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 w:rsidRPr="00F64453">
        <w:rPr>
          <w:rFonts w:eastAsia="Calibri"/>
          <w:color w:val="auto"/>
        </w:rPr>
        <w:t xml:space="preserve">Президент России постоянно напоминает, что чрезмерная зависимость общества от государства ведёт к таким процессам, как развитие иждивенческих настроений, потеря социальных ориентиров у населения, стагнация социальной сферы, рост неприятия законов и другим негативным последствиям. Поэтому социальная политика должна стать системой нормативно подтверждённых мер по эффективному регулированию социальных процессов с участием общественных организаций. </w:t>
      </w:r>
    </w:p>
    <w:p w:rsidR="005626E0" w:rsidRPr="005626E0" w:rsidRDefault="005626E0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 w:rsidRPr="005626E0">
        <w:rPr>
          <w:rFonts w:eastAsia="Calibri"/>
          <w:color w:val="auto"/>
        </w:rPr>
        <w:tab/>
        <w:t>В настоящее время в России существуют серьезные вызовы, которым государство не способно противостоять в одиночку (терроризм, недостаточный уровень и темпы реформирования государственных институтов, высокий уровень бедности и медленные изменения в сознании населения и т.д.).</w:t>
      </w:r>
      <w:r w:rsidRPr="00E33CFB">
        <w:rPr>
          <w:rFonts w:eastAsia="Calibri"/>
          <w:color w:val="FF0000"/>
        </w:rPr>
        <w:t xml:space="preserve"> </w:t>
      </w:r>
      <w:r w:rsidR="00E33CFB">
        <w:rPr>
          <w:rFonts w:eastAsia="Calibri"/>
          <w:color w:val="FF0000"/>
        </w:rPr>
        <w:t xml:space="preserve"> </w:t>
      </w:r>
      <w:r w:rsidR="00E33CFB" w:rsidRPr="00FE56F9">
        <w:rPr>
          <w:rFonts w:eastAsia="Calibri"/>
          <w:color w:val="auto"/>
        </w:rPr>
        <w:t>Л</w:t>
      </w:r>
      <w:r w:rsidRPr="00FE56F9">
        <w:rPr>
          <w:rFonts w:eastAsia="Calibri"/>
          <w:color w:val="auto"/>
        </w:rPr>
        <w:t>ишь</w:t>
      </w:r>
      <w:r w:rsidRPr="005626E0">
        <w:rPr>
          <w:rFonts w:eastAsia="Calibri"/>
          <w:color w:val="auto"/>
        </w:rPr>
        <w:t xml:space="preserve"> совместно с гражданским обществом государство может противостоять этим вызовам. Гражданское общество </w:t>
      </w:r>
      <w:r w:rsidR="004D02BD">
        <w:rPr>
          <w:rFonts w:eastAsia="Calibri"/>
          <w:color w:val="auto"/>
        </w:rPr>
        <w:t>является</w:t>
      </w:r>
      <w:r w:rsidRPr="005626E0">
        <w:rPr>
          <w:rFonts w:eastAsia="Calibri"/>
          <w:color w:val="auto"/>
        </w:rPr>
        <w:t xml:space="preserve"> помощником государства в решении данных проблем.</w:t>
      </w:r>
    </w:p>
    <w:p w:rsidR="005626E0" w:rsidRPr="005626E0" w:rsidRDefault="005626E0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</w:p>
    <w:p w:rsidR="005626E0" w:rsidRPr="005626E0" w:rsidRDefault="005626E0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 w:rsidRPr="005626E0">
        <w:rPr>
          <w:rFonts w:eastAsia="Calibri"/>
          <w:color w:val="auto"/>
        </w:rPr>
        <w:t xml:space="preserve">Президент Российской Федерации В. В. Путин убежден в том, что «без зрелого гражданского общества невозможно эффективное решение насущных проблем людей».  «Только развитое гражданское общество может обеспечить незыблемость демократических свобод, гарантии прав человека и гражданина». Нужно сказать, что гражданское общество начинается с развитого самосознания, возвышающегося из индивидуальных начал личности. Развивать же их можно в первую очередь усилиями самой личности, ее устремленностью к ответственной </w:t>
      </w:r>
      <w:r w:rsidRPr="005626E0">
        <w:rPr>
          <w:rFonts w:eastAsia="Calibri"/>
          <w:color w:val="auto"/>
        </w:rPr>
        <w:lastRenderedPageBreak/>
        <w:t>свободе и демократии. И лишь свободный человек сможет обеспечить рост экономики и процветание государства в целом.</w:t>
      </w:r>
    </w:p>
    <w:p w:rsidR="005626E0" w:rsidRPr="005626E0" w:rsidRDefault="005626E0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</w:p>
    <w:p w:rsidR="005626E0" w:rsidRPr="005626E0" w:rsidRDefault="005626E0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 w:rsidRPr="005626E0">
        <w:rPr>
          <w:rFonts w:eastAsia="Calibri"/>
          <w:color w:val="auto"/>
        </w:rPr>
        <w:t xml:space="preserve">Нельзя не отметить проекты, созданные для развития гражданского общества. </w:t>
      </w:r>
      <w:r w:rsidRPr="00FE56F9">
        <w:rPr>
          <w:rFonts w:eastAsia="Calibri"/>
          <w:color w:val="auto"/>
        </w:rPr>
        <w:t>Например, создание Общественной палаты РФ</w:t>
      </w:r>
      <w:r w:rsidR="007509F2" w:rsidRPr="00FE56F9">
        <w:rPr>
          <w:rFonts w:eastAsia="Calibri"/>
          <w:color w:val="auto"/>
        </w:rPr>
        <w:t xml:space="preserve">, </w:t>
      </w:r>
      <w:r w:rsidR="00524457" w:rsidRPr="00DA1EC3">
        <w:rPr>
          <w:rFonts w:eastAsia="Calibri"/>
          <w:color w:val="auto"/>
        </w:rPr>
        <w:t xml:space="preserve">по </w:t>
      </w:r>
      <w:r w:rsidR="007509F2" w:rsidRPr="00DA1EC3">
        <w:rPr>
          <w:rFonts w:eastAsia="Calibri"/>
          <w:color w:val="auto"/>
        </w:rPr>
        <w:t>аналоги</w:t>
      </w:r>
      <w:r w:rsidR="00524457" w:rsidRPr="00DA1EC3">
        <w:rPr>
          <w:rFonts w:eastAsia="Calibri"/>
          <w:color w:val="auto"/>
        </w:rPr>
        <w:t>и</w:t>
      </w:r>
      <w:r w:rsidR="007509F2" w:rsidRPr="00FE56F9">
        <w:rPr>
          <w:rFonts w:eastAsia="Calibri"/>
          <w:color w:val="auto"/>
        </w:rPr>
        <w:t xml:space="preserve"> </w:t>
      </w:r>
      <w:r w:rsidR="00524457">
        <w:rPr>
          <w:rFonts w:eastAsia="Calibri"/>
          <w:color w:val="auto"/>
        </w:rPr>
        <w:t>-</w:t>
      </w:r>
      <w:r w:rsidR="007509F2" w:rsidRPr="00FE56F9">
        <w:rPr>
          <w:rFonts w:eastAsia="Calibri"/>
          <w:color w:val="auto"/>
        </w:rPr>
        <w:t xml:space="preserve">Общественной </w:t>
      </w:r>
      <w:r w:rsidR="007509F2" w:rsidRPr="00DA1EC3">
        <w:rPr>
          <w:rFonts w:eastAsia="Calibri"/>
          <w:color w:val="auto"/>
        </w:rPr>
        <w:t>палат</w:t>
      </w:r>
      <w:r w:rsidR="00524457" w:rsidRPr="00DA1EC3">
        <w:rPr>
          <w:rFonts w:eastAsia="Calibri"/>
          <w:color w:val="auto"/>
        </w:rPr>
        <w:t>ы</w:t>
      </w:r>
      <w:r w:rsidR="007509F2" w:rsidRPr="00FE56F9">
        <w:rPr>
          <w:rFonts w:eastAsia="Calibri"/>
          <w:color w:val="auto"/>
        </w:rPr>
        <w:t xml:space="preserve"> Челябинской области и муниципальных Общественных палат</w:t>
      </w:r>
      <w:r w:rsidRPr="00FE56F9">
        <w:rPr>
          <w:rFonts w:eastAsia="Calibri"/>
          <w:color w:val="auto"/>
        </w:rPr>
        <w:t>. Официальной</w:t>
      </w:r>
      <w:r w:rsidRPr="005626E0">
        <w:rPr>
          <w:rFonts w:eastAsia="Calibri"/>
          <w:color w:val="auto"/>
        </w:rPr>
        <w:t xml:space="preserve"> целью котор</w:t>
      </w:r>
      <w:r w:rsidR="007509F2">
        <w:rPr>
          <w:rFonts w:eastAsia="Calibri"/>
          <w:color w:val="auto"/>
        </w:rPr>
        <w:t>ых</w:t>
      </w:r>
      <w:r w:rsidRPr="005626E0">
        <w:rPr>
          <w:rFonts w:eastAsia="Calibri"/>
          <w:color w:val="auto"/>
        </w:rPr>
        <w:t xml:space="preserve"> является содействие формированию, обеспечению деятельности и развитию поля гражданского участия в выработке и реализации государственной политики в Российской Федерации</w:t>
      </w:r>
      <w:r w:rsidR="00524457" w:rsidRPr="00DA1EC3">
        <w:rPr>
          <w:rFonts w:eastAsia="Calibri"/>
          <w:color w:val="auto"/>
        </w:rPr>
        <w:t>;</w:t>
      </w:r>
      <w:r w:rsidRPr="005626E0">
        <w:rPr>
          <w:rFonts w:eastAsia="Calibri"/>
          <w:color w:val="auto"/>
        </w:rPr>
        <w:t xml:space="preserve"> Закон «Об образовании», при разработке и принятии которой во внимание были приняты пожелания общества, и внесены поправки, </w:t>
      </w:r>
      <w:r w:rsidR="00E33CFB" w:rsidRPr="00FE56F9">
        <w:rPr>
          <w:rFonts w:eastAsia="Calibri"/>
          <w:color w:val="auto"/>
        </w:rPr>
        <w:t>З</w:t>
      </w:r>
      <w:r w:rsidRPr="00FE56F9">
        <w:rPr>
          <w:rFonts w:eastAsia="Calibri"/>
          <w:color w:val="auto"/>
        </w:rPr>
        <w:t>акон</w:t>
      </w:r>
      <w:r w:rsidRPr="005626E0">
        <w:rPr>
          <w:rFonts w:eastAsia="Calibri"/>
          <w:color w:val="auto"/>
        </w:rPr>
        <w:t xml:space="preserve"> «Об НКО», и т.д.</w:t>
      </w:r>
    </w:p>
    <w:p w:rsidR="005626E0" w:rsidRPr="005626E0" w:rsidRDefault="005626E0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</w:p>
    <w:p w:rsidR="005626E0" w:rsidRPr="005626E0" w:rsidRDefault="00E33CFB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 w:rsidRPr="00FE56F9">
        <w:rPr>
          <w:rFonts w:eastAsia="Calibri"/>
          <w:color w:val="auto"/>
        </w:rPr>
        <w:t>С</w:t>
      </w:r>
      <w:r w:rsidR="005626E0" w:rsidRPr="00FE56F9">
        <w:rPr>
          <w:rFonts w:eastAsia="Calibri"/>
          <w:color w:val="auto"/>
        </w:rPr>
        <w:t>оздан</w:t>
      </w:r>
      <w:r w:rsidR="005626E0" w:rsidRPr="005626E0">
        <w:rPr>
          <w:rFonts w:eastAsia="Calibri"/>
          <w:color w:val="auto"/>
        </w:rPr>
        <w:t xml:space="preserve"> «Совет по содействию развитию институтов гражданского общества и правам человека при Президенте РФ». Главной целью данной организации является обеспечение и защита прав и свобод человека и гражданина, содействие становлению и развитию гражданского общества.  </w:t>
      </w:r>
    </w:p>
    <w:p w:rsidR="005626E0" w:rsidRPr="005626E0" w:rsidRDefault="005626E0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</w:p>
    <w:p w:rsidR="005626E0" w:rsidRPr="005626E0" w:rsidRDefault="005626E0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 w:rsidRPr="005626E0">
        <w:rPr>
          <w:rFonts w:eastAsia="Calibri"/>
          <w:color w:val="auto"/>
        </w:rPr>
        <w:t xml:space="preserve">Институты гражданского общества являются связующим звеном между государством и личностью. Они выражают интересы членов общества, на основе которых создаются и принимаются законы. Сигналы и импульсы, исходящие от общества в России, должны корректировать и контролировать существующую власть.  </w:t>
      </w:r>
    </w:p>
    <w:p w:rsidR="005626E0" w:rsidRPr="005626E0" w:rsidRDefault="005626E0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</w:p>
    <w:p w:rsidR="004D02BD" w:rsidRDefault="005626E0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 w:rsidRPr="005626E0">
        <w:rPr>
          <w:rFonts w:eastAsia="Calibri"/>
          <w:color w:val="auto"/>
        </w:rPr>
        <w:t xml:space="preserve">Становление институтов гражданского общества в России движется вперед, появилось множество союзов, объединений, движений, ассоциаций </w:t>
      </w:r>
      <w:r w:rsidR="007509F2">
        <w:rPr>
          <w:rFonts w:eastAsia="Calibri"/>
          <w:color w:val="auto"/>
        </w:rPr>
        <w:t>и т. д. во всех сферах общества</w:t>
      </w:r>
      <w:r w:rsidRPr="005626E0">
        <w:rPr>
          <w:rFonts w:eastAsia="Calibri"/>
          <w:color w:val="auto"/>
        </w:rPr>
        <w:t xml:space="preserve">. </w:t>
      </w:r>
    </w:p>
    <w:p w:rsidR="004A2735" w:rsidRDefault="004A2735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>
        <w:rPr>
          <w:rFonts w:eastAsia="Calibri"/>
          <w:color w:val="auto"/>
        </w:rPr>
        <w:t>Во всех федеральных органах, подразделениях Правительства, Законодательного Собрания, органах местного самоуправления Челябинской области созданы общественные советы. В Челябинской области и каждом муниципальном образовании созданы Общественные палаты.</w:t>
      </w:r>
    </w:p>
    <w:p w:rsidR="00C224FE" w:rsidRDefault="00C224FE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</w:p>
    <w:p w:rsidR="008B5E28" w:rsidRDefault="008B5E28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>
        <w:rPr>
          <w:rFonts w:eastAsia="Calibri"/>
          <w:color w:val="auto"/>
        </w:rPr>
        <w:t>Губернатор Челябинской области поддержал создание в области Фонда «Центр поддержки гражданских инициатив и развития некоммерческого сектора экономики Челябинской области», генеральным директором которого стал опытный представитель общественности области Михаил Комиссаров.</w:t>
      </w:r>
    </w:p>
    <w:p w:rsidR="008B5E28" w:rsidRDefault="008B5E28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Большую </w:t>
      </w:r>
      <w:r w:rsidR="00C224FE">
        <w:rPr>
          <w:rFonts w:eastAsia="Calibri"/>
          <w:color w:val="auto"/>
        </w:rPr>
        <w:t>деятельность</w:t>
      </w:r>
      <w:r>
        <w:rPr>
          <w:rFonts w:eastAsia="Calibri"/>
          <w:color w:val="auto"/>
        </w:rPr>
        <w:t xml:space="preserve"> в развитии гражданского общества </w:t>
      </w:r>
      <w:r w:rsidR="00C224FE">
        <w:rPr>
          <w:rFonts w:eastAsia="Calibri"/>
          <w:color w:val="auto"/>
        </w:rPr>
        <w:t>осуществляет созданное Управление общественных связей Правительства Челябинской области, которое возглавляет Дмитрий Семёнов, успешно прошедший множество ступен</w:t>
      </w:r>
      <w:r w:rsidR="007A1319">
        <w:rPr>
          <w:rFonts w:eastAsia="Calibri"/>
          <w:color w:val="auto"/>
        </w:rPr>
        <w:t>ей</w:t>
      </w:r>
      <w:r w:rsidR="00C224FE">
        <w:rPr>
          <w:rFonts w:eastAsia="Calibri"/>
          <w:color w:val="auto"/>
        </w:rPr>
        <w:t xml:space="preserve"> общественной деятельности.   </w:t>
      </w:r>
    </w:p>
    <w:p w:rsidR="00C224FE" w:rsidRDefault="00C224FE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>
        <w:t xml:space="preserve">Не случайно большим подспорьем стала </w:t>
      </w:r>
      <w:proofErr w:type="spellStart"/>
      <w:r>
        <w:t>грантовая</w:t>
      </w:r>
      <w:proofErr w:type="spellEnd"/>
      <w:r>
        <w:t xml:space="preserve"> поддержка третьего сектора. В прошлом году 125 </w:t>
      </w:r>
      <w:proofErr w:type="spellStart"/>
      <w:r>
        <w:t>южноуральских</w:t>
      </w:r>
      <w:proofErr w:type="spellEnd"/>
      <w:r>
        <w:t xml:space="preserve"> НКО получили президентские гранты на сумму 153,3 млн рублей. В области проведено три конкурса губернаторских грантов. По их итогам 107 НКО получили 83 565 798,22 руб. на реализацию социально значимых проектов, и еще почти 15 млн рублей,</w:t>
      </w:r>
      <w:r w:rsidRPr="008B191D">
        <w:rPr>
          <w:color w:val="FF0000"/>
        </w:rPr>
        <w:t xml:space="preserve"> </w:t>
      </w:r>
      <w:r>
        <w:t>получили 80 проектов физических лиц. В целом финансирование СО НКО, в том числе по линии Министерства социальных отношений области, возросло в пять раз за прошлый год.</w:t>
      </w:r>
    </w:p>
    <w:p w:rsidR="003E586D" w:rsidRDefault="003E586D" w:rsidP="00017D4E">
      <w:pPr>
        <w:tabs>
          <w:tab w:val="left" w:pos="426"/>
        </w:tabs>
        <w:ind w:left="0" w:right="-79" w:firstLine="426"/>
      </w:pPr>
      <w:r>
        <w:lastRenderedPageBreak/>
        <w:t xml:space="preserve">Созданная законодательная база взаимодействия бизнеса и общественных организаций </w:t>
      </w:r>
      <w:r w:rsidR="00DA7FD5">
        <w:t xml:space="preserve">и новые структуры управления </w:t>
      </w:r>
      <w:r>
        <w:t>способствует государственной поддержке социальных инициатив.</w:t>
      </w:r>
    </w:p>
    <w:p w:rsidR="003864B3" w:rsidRDefault="003864B3" w:rsidP="00017D4E">
      <w:pPr>
        <w:tabs>
          <w:tab w:val="left" w:pos="426"/>
        </w:tabs>
        <w:ind w:left="0" w:right="-79" w:firstLine="426"/>
      </w:pPr>
    </w:p>
    <w:p w:rsidR="003864B3" w:rsidRDefault="003864B3" w:rsidP="00017D4E">
      <w:pPr>
        <w:tabs>
          <w:tab w:val="left" w:pos="426"/>
        </w:tabs>
        <w:ind w:left="0" w:right="-79" w:firstLine="426"/>
      </w:pPr>
      <w:r>
        <w:t>Каждый исполнительный орган  Правительства Челябинской области взаимодействует с общественными организациями, работающими в поле деятельности соответствующего органа власти.</w:t>
      </w:r>
    </w:p>
    <w:p w:rsidR="003864B3" w:rsidRDefault="003864B3" w:rsidP="00017D4E">
      <w:pPr>
        <w:tabs>
          <w:tab w:val="left" w:pos="426"/>
        </w:tabs>
        <w:ind w:left="0" w:right="-79" w:firstLine="426"/>
      </w:pPr>
      <w:r>
        <w:t xml:space="preserve">Министр образования и науки Челябинской области Александр Кузнецов системно взаимодействует с Союзом промышленников и предпринимателей Челябинской области, Российским детским фондом. В повестке дня общественных организаций проходят плановые встречи </w:t>
      </w:r>
      <w:r w:rsidR="009D1782">
        <w:t xml:space="preserve">с </w:t>
      </w:r>
      <w:r>
        <w:t>представител</w:t>
      </w:r>
      <w:r w:rsidR="009D1782">
        <w:t>ями</w:t>
      </w:r>
      <w:r>
        <w:t xml:space="preserve"> Министерства образования и науки.</w:t>
      </w:r>
    </w:p>
    <w:p w:rsidR="003864B3" w:rsidRDefault="003864B3" w:rsidP="00017D4E">
      <w:pPr>
        <w:tabs>
          <w:tab w:val="left" w:pos="426"/>
        </w:tabs>
        <w:ind w:left="0" w:right="-79" w:firstLine="426"/>
      </w:pPr>
    </w:p>
    <w:p w:rsidR="003E586D" w:rsidRDefault="003E586D" w:rsidP="00017D4E">
      <w:pPr>
        <w:tabs>
          <w:tab w:val="left" w:pos="426"/>
        </w:tabs>
        <w:ind w:left="0" w:right="-79" w:firstLine="426"/>
      </w:pPr>
      <w:r>
        <w:t xml:space="preserve">Общественной палатой создана методологическая база в помощь общественным организациям области. Изданы и распространены инструктивные методические сборники. </w:t>
      </w:r>
    </w:p>
    <w:p w:rsidR="003E586D" w:rsidRDefault="003E586D" w:rsidP="00017D4E">
      <w:pPr>
        <w:tabs>
          <w:tab w:val="left" w:pos="426"/>
        </w:tabs>
        <w:ind w:left="0" w:right="-79" w:firstLine="426"/>
      </w:pPr>
    </w:p>
    <w:p w:rsidR="003E586D" w:rsidRDefault="003E586D" w:rsidP="00017D4E">
      <w:pPr>
        <w:tabs>
          <w:tab w:val="left" w:pos="426"/>
        </w:tabs>
        <w:ind w:left="0" w:right="-79" w:firstLine="426"/>
      </w:pPr>
      <w:r>
        <w:t>Выработан порядок проведения общественных слушаний, алгоритм разработки предложений, многие из которых учитываются при принятии соответствующих законов или решений.</w:t>
      </w:r>
    </w:p>
    <w:p w:rsidR="003E586D" w:rsidRDefault="003E586D" w:rsidP="00017D4E">
      <w:pPr>
        <w:tabs>
          <w:tab w:val="left" w:pos="426"/>
        </w:tabs>
        <w:ind w:left="0" w:right="-79" w:firstLine="426"/>
      </w:pPr>
      <w:r>
        <w:t>Организации гражданского общества динамично развивают и расширяют межсекторное взаимодействие: проводят совместные встречи, обмениваются документами, вступают в ассоциации для освоения лучших практик, объединяют усилия для достижения реальных результатов.</w:t>
      </w:r>
    </w:p>
    <w:p w:rsidR="003E586D" w:rsidRDefault="003E586D" w:rsidP="00017D4E">
      <w:pPr>
        <w:tabs>
          <w:tab w:val="left" w:pos="426"/>
        </w:tabs>
        <w:ind w:left="0" w:right="-79" w:firstLine="426"/>
      </w:pPr>
      <w:r>
        <w:t>В обществе имеется запрос на усиление влияния организаций гражданского общества на жизнь страны, региона, на политические решения государственных и местных органов власти.</w:t>
      </w:r>
    </w:p>
    <w:p w:rsidR="003E586D" w:rsidRDefault="003E586D" w:rsidP="00017D4E">
      <w:pPr>
        <w:tabs>
          <w:tab w:val="left" w:pos="426"/>
        </w:tabs>
        <w:ind w:left="0" w:right="-79" w:firstLine="426"/>
      </w:pPr>
    </w:p>
    <w:p w:rsidR="003E586D" w:rsidRDefault="003E586D" w:rsidP="00017D4E">
      <w:pPr>
        <w:tabs>
          <w:tab w:val="left" w:pos="426"/>
        </w:tabs>
        <w:ind w:left="0" w:right="-79" w:firstLine="426"/>
      </w:pPr>
      <w:r>
        <w:t xml:space="preserve">Сегодня у областной Общественной палаты есть всё для результативной работы: опыт, компетенции, успешные практики, энергия молодых членов команды. Выстроены рабочие отношения с многочисленными гражданскими институтами и органами власти. </w:t>
      </w:r>
    </w:p>
    <w:p w:rsidR="00DA7FD5" w:rsidRPr="005626E0" w:rsidRDefault="00DA7FD5" w:rsidP="00017D4E">
      <w:pPr>
        <w:tabs>
          <w:tab w:val="left" w:pos="426"/>
        </w:tabs>
        <w:ind w:left="0" w:right="-79" w:firstLine="426"/>
        <w:rPr>
          <w:rFonts w:eastAsia="Calibri"/>
          <w:color w:val="auto"/>
        </w:rPr>
      </w:pPr>
      <w:r>
        <w:rPr>
          <w:rFonts w:eastAsia="Calibri"/>
          <w:color w:val="auto"/>
        </w:rPr>
        <w:t>Не смотря на то, что</w:t>
      </w:r>
      <w:r w:rsidRPr="005626E0">
        <w:rPr>
          <w:rFonts w:eastAsia="Calibri"/>
          <w:color w:val="auto"/>
        </w:rPr>
        <w:t xml:space="preserve"> многие организации сегодня лишь формально независимы от государства и властных структур, но все же они есть, что дает основание для умеренной оптимистической оценки возможностей и перспектив развития правового государства и гражданского общества в России</w:t>
      </w:r>
      <w:r>
        <w:rPr>
          <w:rFonts w:eastAsia="Calibri"/>
          <w:color w:val="auto"/>
        </w:rPr>
        <w:t xml:space="preserve">. </w:t>
      </w:r>
      <w:r w:rsidRPr="00DA1EC3">
        <w:rPr>
          <w:rFonts w:eastAsia="Calibri"/>
          <w:color w:val="auto"/>
        </w:rPr>
        <w:t>Всё</w:t>
      </w:r>
      <w:r>
        <w:rPr>
          <w:rFonts w:eastAsia="Calibri"/>
          <w:color w:val="auto"/>
        </w:rPr>
        <w:t xml:space="preserve"> это дает возможности в воспитании социально ответственной личности.</w:t>
      </w:r>
    </w:p>
    <w:p w:rsidR="003E586D" w:rsidRDefault="003E586D" w:rsidP="00017D4E">
      <w:pPr>
        <w:tabs>
          <w:tab w:val="left" w:pos="426"/>
        </w:tabs>
        <w:ind w:left="0" w:right="-79" w:firstLine="426"/>
      </w:pPr>
      <w:r>
        <w:t>В нашем регионе много хороших, крепких традиций, которые способствуют развитию и формированию новых трендов. Наша область стремится занять лидирующие позиции по целому ряду направлений как в экономике, так и в социокультурном пространстве и, конечно, в общественной жизни. Не раз инициативы, предложенные нашими активистами, затем получали государственную поддержку на федеральном и региональном уровне и входили в привычную практику. Так было, к примеру, в 2020 году, когда мы вместе с деловым сообществом региона обсуждали меры поддержки наиболее пострадавших от вынужденной деловой паузы отраслей экономики.</w:t>
      </w:r>
    </w:p>
    <w:p w:rsidR="003E586D" w:rsidRDefault="003E586D" w:rsidP="00017D4E">
      <w:pPr>
        <w:tabs>
          <w:tab w:val="left" w:pos="426"/>
        </w:tabs>
        <w:ind w:left="0" w:right="-79" w:firstLine="426"/>
      </w:pPr>
      <w:r>
        <w:lastRenderedPageBreak/>
        <w:t xml:space="preserve">Значительная часть мер социальной поддержки, которые мы реализовали в прошлом году на региональном уровне, – например, повышение размера пособия по безработице, – также была инициирована общественными организациями, профсоюзами либо предпринимательскими объединениями. </w:t>
      </w:r>
    </w:p>
    <w:p w:rsidR="003E586D" w:rsidRDefault="003E586D" w:rsidP="00017D4E">
      <w:pPr>
        <w:tabs>
          <w:tab w:val="left" w:pos="426"/>
        </w:tabs>
        <w:ind w:left="0" w:right="-79" w:firstLine="426"/>
      </w:pPr>
      <w:r>
        <w:t xml:space="preserve">В тот период Общественная палата стала важной диалоговой площадкой, на которой были выработаны около 30 предложений по административным, финансовым и социальным мерам поддержки </w:t>
      </w:r>
      <w:proofErr w:type="spellStart"/>
      <w:r>
        <w:t>южноуральцев</w:t>
      </w:r>
      <w:proofErr w:type="spellEnd"/>
      <w:r>
        <w:t>.</w:t>
      </w:r>
    </w:p>
    <w:p w:rsidR="008B5E28" w:rsidRDefault="003E586D" w:rsidP="00017D4E">
      <w:pPr>
        <w:tabs>
          <w:tab w:val="left" w:pos="426"/>
        </w:tabs>
        <w:ind w:left="0" w:right="-79" w:firstLine="426"/>
      </w:pPr>
      <w:r>
        <w:t xml:space="preserve">Именно от Общественной палаты органы власти Челябинской области получают реальную информацию </w:t>
      </w:r>
      <w:r w:rsidRPr="00FE56F9">
        <w:t xml:space="preserve">о </w:t>
      </w:r>
      <w:r w:rsidR="008B191D" w:rsidRPr="00FE56F9">
        <w:t>«</w:t>
      </w:r>
      <w:r w:rsidRPr="00FE56F9">
        <w:t>самочувствии</w:t>
      </w:r>
      <w:r w:rsidR="008B191D" w:rsidRPr="00FE56F9">
        <w:t>»</w:t>
      </w:r>
      <w:r>
        <w:t xml:space="preserve"> некоммерческих организаций в период пандемии. Большая часть предложений по поддержке НКО была впоследствии одобрена на федеральном уровне. </w:t>
      </w:r>
    </w:p>
    <w:p w:rsidR="008B5E28" w:rsidRDefault="00A45ABB" w:rsidP="00017D4E">
      <w:pPr>
        <w:tabs>
          <w:tab w:val="left" w:pos="426"/>
        </w:tabs>
        <w:ind w:left="0" w:right="-79" w:firstLine="426"/>
      </w:pPr>
      <w:r>
        <w:t>С</w:t>
      </w:r>
      <w:r w:rsidR="003E586D">
        <w:t>остав</w:t>
      </w:r>
      <w:r>
        <w:t>лен</w:t>
      </w:r>
      <w:r w:rsidR="003E586D">
        <w:t xml:space="preserve"> реестр социально ориентированных НКО, благодаря чему значительная часть активных общественных организаций получила ряд налоговых, организационных и кредитных преференций, сопоставимых с мерами поддержками малого и среднего бизнеса. </w:t>
      </w:r>
    </w:p>
    <w:p w:rsidR="003E586D" w:rsidRDefault="003E586D" w:rsidP="00017D4E">
      <w:pPr>
        <w:tabs>
          <w:tab w:val="left" w:pos="426"/>
        </w:tabs>
        <w:ind w:left="0" w:right="-79" w:firstLine="426"/>
      </w:pPr>
      <w:r>
        <w:t xml:space="preserve">В частности, СО НКО были бессрочно освобождены от уплаты налога на имущество организаций, а в 2020 году для НКО из реестра были установлены минимально возможные ставки налогов по упрощенной системе: 1% по «доходам» и 5% по системе «доходы минус расходы». Принятые решения позволили поддержать более 388 СО НКО Челябинской области. </w:t>
      </w:r>
    </w:p>
    <w:p w:rsidR="003E586D" w:rsidRDefault="003E586D" w:rsidP="00017D4E">
      <w:pPr>
        <w:tabs>
          <w:tab w:val="left" w:pos="426"/>
        </w:tabs>
        <w:ind w:left="0" w:right="-79" w:firstLine="426"/>
      </w:pPr>
    </w:p>
    <w:p w:rsidR="00AD78B0" w:rsidRPr="008402D5" w:rsidRDefault="00AD78B0" w:rsidP="00017D4E">
      <w:pPr>
        <w:shd w:val="clear" w:color="auto" w:fill="FFFFFF"/>
        <w:tabs>
          <w:tab w:val="left" w:pos="426"/>
        </w:tabs>
        <w:ind w:left="0" w:right="-79" w:firstLine="426"/>
        <w:jc w:val="center"/>
        <w:rPr>
          <w:rFonts w:ascii="yandex-sans" w:eastAsia="Times New Roman" w:hAnsi="yandex-sans"/>
          <w:b/>
          <w:lang w:eastAsia="ru-RU"/>
        </w:rPr>
      </w:pPr>
      <w:r w:rsidRPr="008402D5">
        <w:rPr>
          <w:rFonts w:ascii="yandex-sans" w:eastAsia="Times New Roman" w:hAnsi="yandex-sans"/>
          <w:b/>
          <w:lang w:eastAsia="ru-RU"/>
        </w:rPr>
        <w:t xml:space="preserve">ПРИМЕРЫ УЧАСТИЯ </w:t>
      </w:r>
    </w:p>
    <w:p w:rsidR="00AD78B0" w:rsidRPr="008402D5" w:rsidRDefault="00AD78B0" w:rsidP="00017D4E">
      <w:pPr>
        <w:shd w:val="clear" w:color="auto" w:fill="FFFFFF"/>
        <w:tabs>
          <w:tab w:val="left" w:pos="426"/>
        </w:tabs>
        <w:ind w:left="0" w:right="-79" w:firstLine="426"/>
        <w:jc w:val="center"/>
        <w:rPr>
          <w:rFonts w:ascii="yandex-sans" w:eastAsia="Times New Roman" w:hAnsi="yandex-sans"/>
          <w:b/>
          <w:lang w:eastAsia="ru-RU"/>
        </w:rPr>
      </w:pPr>
      <w:r w:rsidRPr="008402D5">
        <w:rPr>
          <w:rFonts w:ascii="yandex-sans" w:eastAsia="Times New Roman" w:hAnsi="yandex-sans"/>
          <w:b/>
          <w:lang w:eastAsia="ru-RU"/>
        </w:rPr>
        <w:t xml:space="preserve">ГРАЖДАНСКОГО ОБЩЕСТВА </w:t>
      </w:r>
    </w:p>
    <w:p w:rsidR="00AD78B0" w:rsidRDefault="00AD78B0" w:rsidP="00017D4E">
      <w:pPr>
        <w:shd w:val="clear" w:color="auto" w:fill="FFFFFF"/>
        <w:tabs>
          <w:tab w:val="left" w:pos="426"/>
        </w:tabs>
        <w:ind w:left="0" w:right="-79" w:firstLine="426"/>
        <w:jc w:val="center"/>
        <w:rPr>
          <w:rFonts w:ascii="yandex-sans" w:eastAsia="Times New Roman" w:hAnsi="yandex-sans"/>
          <w:b/>
          <w:sz w:val="32"/>
          <w:szCs w:val="32"/>
          <w:lang w:eastAsia="ru-RU"/>
        </w:rPr>
      </w:pPr>
      <w:r w:rsidRPr="008402D5">
        <w:rPr>
          <w:rFonts w:ascii="yandex-sans" w:eastAsia="Times New Roman" w:hAnsi="yandex-sans"/>
          <w:b/>
          <w:lang w:eastAsia="ru-RU"/>
        </w:rPr>
        <w:t xml:space="preserve">В ВОСПИТАНИИ СОЦИАЛЬНО </w:t>
      </w:r>
      <w:r w:rsidRPr="00FE56F9">
        <w:rPr>
          <w:rFonts w:ascii="yandex-sans" w:eastAsia="Times New Roman" w:hAnsi="yandex-sans"/>
          <w:b/>
          <w:lang w:eastAsia="ru-RU"/>
        </w:rPr>
        <w:t>ОТВЕТС</w:t>
      </w:r>
      <w:r w:rsidR="008B191D" w:rsidRPr="00FE56F9">
        <w:rPr>
          <w:rFonts w:ascii="yandex-sans" w:eastAsia="Times New Roman" w:hAnsi="yandex-sans"/>
          <w:b/>
          <w:lang w:eastAsia="ru-RU"/>
        </w:rPr>
        <w:t>Т</w:t>
      </w:r>
      <w:r w:rsidRPr="00FE56F9">
        <w:rPr>
          <w:rFonts w:ascii="yandex-sans" w:eastAsia="Times New Roman" w:hAnsi="yandex-sans"/>
          <w:b/>
          <w:lang w:eastAsia="ru-RU"/>
        </w:rPr>
        <w:t>ВЕННОЙ</w:t>
      </w:r>
      <w:r w:rsidRPr="008402D5">
        <w:rPr>
          <w:rFonts w:ascii="yandex-sans" w:eastAsia="Times New Roman" w:hAnsi="yandex-sans"/>
          <w:b/>
          <w:lang w:eastAsia="ru-RU"/>
        </w:rPr>
        <w:t xml:space="preserve"> ЛИЧНОСТИ</w:t>
      </w:r>
    </w:p>
    <w:p w:rsidR="00AD78B0" w:rsidRDefault="00AD78B0" w:rsidP="00017D4E">
      <w:pPr>
        <w:shd w:val="clear" w:color="auto" w:fill="FFFFFF"/>
        <w:tabs>
          <w:tab w:val="left" w:pos="426"/>
        </w:tabs>
        <w:ind w:left="0" w:right="-79" w:firstLine="426"/>
        <w:jc w:val="center"/>
        <w:rPr>
          <w:rFonts w:ascii="yandex-sans" w:eastAsia="Times New Roman" w:hAnsi="yandex-sans"/>
          <w:b/>
          <w:sz w:val="32"/>
          <w:szCs w:val="32"/>
          <w:lang w:eastAsia="ru-RU"/>
        </w:rPr>
      </w:pPr>
    </w:p>
    <w:p w:rsidR="00562249" w:rsidRDefault="008B191D" w:rsidP="00017D4E">
      <w:pPr>
        <w:tabs>
          <w:tab w:val="left" w:pos="426"/>
        </w:tabs>
        <w:ind w:left="0" w:right="-79" w:firstLine="426"/>
        <w:jc w:val="center"/>
        <w:rPr>
          <w:b/>
          <w:color w:val="333333"/>
        </w:rPr>
      </w:pPr>
      <w:r>
        <w:rPr>
          <w:rFonts w:ascii="yandex-sans" w:eastAsia="Times New Roman" w:hAnsi="yandex-sans"/>
          <w:b/>
          <w:sz w:val="32"/>
          <w:szCs w:val="32"/>
          <w:lang w:eastAsia="ru-RU"/>
        </w:rPr>
        <w:t>П</w:t>
      </w:r>
      <w:r w:rsidRPr="005E3D8B">
        <w:rPr>
          <w:rFonts w:ascii="yandex-sans" w:eastAsia="Times New Roman" w:hAnsi="yandex-sans"/>
          <w:b/>
          <w:sz w:val="32"/>
          <w:szCs w:val="32"/>
          <w:lang w:eastAsia="ru-RU"/>
        </w:rPr>
        <w:t>ример</w:t>
      </w:r>
      <w:r>
        <w:rPr>
          <w:rFonts w:ascii="yandex-sans" w:eastAsia="Times New Roman" w:hAnsi="yandex-sans"/>
          <w:b/>
          <w:sz w:val="32"/>
          <w:szCs w:val="32"/>
          <w:lang w:eastAsia="ru-RU"/>
        </w:rPr>
        <w:t xml:space="preserve"> курсантского</w:t>
      </w:r>
      <w:r w:rsidR="00AD78B0">
        <w:rPr>
          <w:rFonts w:ascii="yandex-sans" w:eastAsia="Times New Roman" w:hAnsi="yandex-sans"/>
          <w:b/>
          <w:sz w:val="32"/>
          <w:szCs w:val="32"/>
          <w:lang w:eastAsia="ru-RU"/>
        </w:rPr>
        <w:t xml:space="preserve"> </w:t>
      </w:r>
      <w:r>
        <w:rPr>
          <w:rFonts w:ascii="yandex-sans" w:eastAsia="Times New Roman" w:hAnsi="yandex-sans"/>
          <w:b/>
          <w:sz w:val="32"/>
          <w:szCs w:val="32"/>
          <w:lang w:eastAsia="ru-RU"/>
        </w:rPr>
        <w:t>движения ГБОУ</w:t>
      </w:r>
      <w:r w:rsidR="00AD78B0">
        <w:rPr>
          <w:rFonts w:ascii="yandex-sans" w:eastAsia="Times New Roman" w:hAnsi="yandex-sans"/>
          <w:b/>
          <w:sz w:val="32"/>
          <w:szCs w:val="32"/>
          <w:lang w:eastAsia="ru-RU"/>
        </w:rPr>
        <w:t xml:space="preserve"> ПОО </w:t>
      </w:r>
      <w:r w:rsidR="00AD78B0" w:rsidRPr="005E3D8B">
        <w:rPr>
          <w:rFonts w:ascii="yandex-sans" w:eastAsia="Times New Roman" w:hAnsi="yandex-sans"/>
          <w:b/>
          <w:sz w:val="32"/>
          <w:szCs w:val="32"/>
          <w:lang w:eastAsia="ru-RU"/>
        </w:rPr>
        <w:t>«</w:t>
      </w:r>
      <w:r w:rsidR="00AD78B0" w:rsidRPr="00FE56F9">
        <w:rPr>
          <w:rFonts w:ascii="yandex-sans" w:eastAsia="Times New Roman" w:hAnsi="yandex-sans"/>
          <w:b/>
          <w:sz w:val="32"/>
          <w:szCs w:val="32"/>
          <w:lang w:eastAsia="ru-RU"/>
        </w:rPr>
        <w:t>Златоустовск</w:t>
      </w:r>
      <w:r w:rsidRPr="00FE56F9">
        <w:rPr>
          <w:rFonts w:ascii="yandex-sans" w:eastAsia="Times New Roman" w:hAnsi="yandex-sans"/>
          <w:b/>
          <w:sz w:val="32"/>
          <w:szCs w:val="32"/>
          <w:lang w:eastAsia="ru-RU"/>
        </w:rPr>
        <w:t>ий</w:t>
      </w:r>
      <w:r w:rsidR="00AD78B0" w:rsidRPr="00FE56F9">
        <w:rPr>
          <w:rFonts w:ascii="yandex-sans" w:eastAsia="Times New Roman" w:hAnsi="yandex-sans"/>
          <w:b/>
          <w:sz w:val="32"/>
          <w:szCs w:val="32"/>
          <w:lang w:eastAsia="ru-RU"/>
        </w:rPr>
        <w:t xml:space="preserve"> техникум</w:t>
      </w:r>
      <w:r w:rsidR="00AD78B0">
        <w:rPr>
          <w:rFonts w:ascii="yandex-sans" w:eastAsia="Times New Roman" w:hAnsi="yandex-sans"/>
          <w:b/>
          <w:sz w:val="32"/>
          <w:szCs w:val="32"/>
          <w:lang w:eastAsia="ru-RU"/>
        </w:rPr>
        <w:t xml:space="preserve"> технологий и экономики»</w:t>
      </w:r>
      <w:r w:rsidR="00AD78B0" w:rsidRPr="001B5BDE">
        <w:rPr>
          <w:b/>
          <w:color w:val="333333"/>
        </w:rPr>
        <w:t xml:space="preserve"> </w:t>
      </w:r>
    </w:p>
    <w:p w:rsidR="000E49D1" w:rsidRPr="000E49D1" w:rsidRDefault="00AD78B0" w:rsidP="00017D4E">
      <w:pPr>
        <w:tabs>
          <w:tab w:val="left" w:pos="426"/>
        </w:tabs>
        <w:ind w:left="0" w:right="-79" w:firstLine="426"/>
        <w:jc w:val="center"/>
        <w:rPr>
          <w:i/>
          <w:color w:val="333333"/>
        </w:rPr>
      </w:pPr>
      <w:r w:rsidRPr="000E49D1">
        <w:rPr>
          <w:i/>
          <w:color w:val="333333"/>
        </w:rPr>
        <w:t xml:space="preserve">(Директор </w:t>
      </w:r>
      <w:r w:rsidR="00562249" w:rsidRPr="000E49D1">
        <w:rPr>
          <w:i/>
          <w:color w:val="333333"/>
        </w:rPr>
        <w:t>Пономарева</w:t>
      </w:r>
      <w:r w:rsidRPr="000E49D1">
        <w:rPr>
          <w:i/>
          <w:color w:val="333333"/>
        </w:rPr>
        <w:t xml:space="preserve"> Марина Николаевна, </w:t>
      </w:r>
    </w:p>
    <w:p w:rsidR="00AD78B0" w:rsidRPr="000E49D1" w:rsidRDefault="00AD78B0" w:rsidP="00017D4E">
      <w:pPr>
        <w:tabs>
          <w:tab w:val="left" w:pos="426"/>
        </w:tabs>
        <w:ind w:left="0" w:right="-79" w:firstLine="426"/>
        <w:jc w:val="center"/>
        <w:rPr>
          <w:rFonts w:ascii="yandex-sans" w:eastAsia="Times New Roman" w:hAnsi="yandex-sans"/>
          <w:i/>
          <w:sz w:val="32"/>
          <w:szCs w:val="32"/>
          <w:lang w:eastAsia="ru-RU"/>
        </w:rPr>
      </w:pPr>
      <w:r w:rsidRPr="000E49D1">
        <w:rPr>
          <w:i/>
          <w:color w:val="333333"/>
        </w:rPr>
        <w:t>почётный гражданин города Златоуста</w:t>
      </w:r>
      <w:r w:rsidR="00562249" w:rsidRPr="000E49D1">
        <w:rPr>
          <w:i/>
          <w:color w:val="333333"/>
        </w:rPr>
        <w:t>)</w:t>
      </w:r>
    </w:p>
    <w:p w:rsidR="00AD78B0" w:rsidRPr="005E3D8B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rFonts w:ascii="yandex-sans" w:eastAsia="Times New Roman" w:hAnsi="yandex-sans"/>
          <w:b/>
          <w:sz w:val="32"/>
          <w:szCs w:val="32"/>
          <w:lang w:eastAsia="ru-RU"/>
        </w:rPr>
      </w:pPr>
    </w:p>
    <w:p w:rsidR="00AD78B0" w:rsidRPr="00C84D77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t xml:space="preserve">В 2016 году техникум получил лицензию на </w:t>
      </w:r>
      <w:r>
        <w:rPr>
          <w:color w:val="333333"/>
        </w:rPr>
        <w:t xml:space="preserve">основное </w:t>
      </w:r>
      <w:r w:rsidRPr="00C84D77">
        <w:rPr>
          <w:color w:val="333333"/>
        </w:rPr>
        <w:t xml:space="preserve">общее образование. </w:t>
      </w:r>
      <w:r>
        <w:rPr>
          <w:color w:val="333333"/>
        </w:rPr>
        <w:t>Это редкая новизна в обучении.</w:t>
      </w:r>
    </w:p>
    <w:p w:rsidR="00AD78B0" w:rsidRPr="00C84D77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t>Одним из самых распространенных следствий нарушения либо деформации процесса социализации личности является возникновение отклонений в поведении. Отклоняющееся поведение - поведение, в котором устойчиво проявляются отступления от общепринятых, данных обществом поведенческих норм</w:t>
      </w:r>
      <w:r>
        <w:rPr>
          <w:color w:val="333333"/>
        </w:rPr>
        <w:t xml:space="preserve"> (</w:t>
      </w:r>
      <w:r w:rsidRPr="00C84D77">
        <w:rPr>
          <w:color w:val="333333"/>
        </w:rPr>
        <w:t>«</w:t>
      </w:r>
      <w:proofErr w:type="spellStart"/>
      <w:r w:rsidRPr="00C84D77">
        <w:rPr>
          <w:color w:val="333333"/>
        </w:rPr>
        <w:t>девиантное</w:t>
      </w:r>
      <w:proofErr w:type="spellEnd"/>
      <w:r w:rsidRPr="00C84D77">
        <w:rPr>
          <w:color w:val="333333"/>
        </w:rPr>
        <w:t xml:space="preserve"> поведение»</w:t>
      </w:r>
      <w:r>
        <w:rPr>
          <w:color w:val="333333"/>
        </w:rPr>
        <w:t>)</w:t>
      </w:r>
      <w:r w:rsidRPr="00C84D77">
        <w:rPr>
          <w:color w:val="333333"/>
        </w:rPr>
        <w:t xml:space="preserve">. </w:t>
      </w:r>
    </w:p>
    <w:p w:rsidR="00AD78B0" w:rsidRPr="00C84D77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t xml:space="preserve">Данная тема была выбрана потому, что проблема отклоняющегося поведения детей и подростков является одним из основных направлений психолого-педагогической деятельности. Общественная важность этой проблемы становится особенно очевидна в наше время. Тяжелое экономическое положение страны, большое количество острых социальных проблем привели к серьезным внутренним конфликтам в обществе. </w:t>
      </w:r>
    </w:p>
    <w:p w:rsidR="00AD78B0" w:rsidRPr="00C84D77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t xml:space="preserve">Эти процессы особенно остро сказались на подрастающем поколении. Среди этого слоя населения усилился нигилизм, демонстративное поведение, увеличилось количество проявлений жестокости и агрессивности, резко </w:t>
      </w:r>
      <w:r w:rsidRPr="00C84D77">
        <w:rPr>
          <w:color w:val="333333"/>
        </w:rPr>
        <w:lastRenderedPageBreak/>
        <w:t>повысился уровень подростковой преступности.</w:t>
      </w:r>
      <w:r w:rsidRPr="00C84D77">
        <w:t xml:space="preserve"> </w:t>
      </w:r>
      <w:r w:rsidRPr="00C84D77">
        <w:rPr>
          <w:color w:val="333333"/>
        </w:rPr>
        <w:t xml:space="preserve">Профилактика отклоняющегося поведения – это система общих и специальных мероприятий на различных уровнях социальной организации. Работа педагога в образовательных учреждениях должна быть направлена на предотвращение и профилактику </w:t>
      </w:r>
      <w:proofErr w:type="spellStart"/>
      <w:r w:rsidRPr="00C84D77">
        <w:rPr>
          <w:color w:val="333333"/>
        </w:rPr>
        <w:t>девиантного</w:t>
      </w:r>
      <w:proofErr w:type="spellEnd"/>
      <w:r w:rsidRPr="00C84D77">
        <w:rPr>
          <w:color w:val="333333"/>
        </w:rPr>
        <w:t xml:space="preserve"> поведения подростков.</w:t>
      </w:r>
    </w:p>
    <w:p w:rsidR="00AD78B0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t xml:space="preserve"> </w:t>
      </w:r>
      <w:r w:rsidRPr="00C84D77">
        <w:rPr>
          <w:color w:val="333333"/>
        </w:rPr>
        <w:tab/>
        <w:t xml:space="preserve">Не для кого не секрет то, что практически во всех образовательных организациях, есть категория детей с </w:t>
      </w:r>
      <w:proofErr w:type="spellStart"/>
      <w:r w:rsidRPr="00C84D77">
        <w:rPr>
          <w:color w:val="333333"/>
        </w:rPr>
        <w:t>девиантным</w:t>
      </w:r>
      <w:proofErr w:type="spellEnd"/>
      <w:r w:rsidRPr="00C84D77">
        <w:rPr>
          <w:color w:val="333333"/>
        </w:rPr>
        <w:t xml:space="preserve"> поведением. </w:t>
      </w:r>
    </w:p>
    <w:p w:rsidR="00AD78B0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t xml:space="preserve">Причём их распределение по группам образовательной организации разное. </w:t>
      </w:r>
    </w:p>
    <w:p w:rsidR="00AD78B0" w:rsidRPr="003179E3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b/>
          <w:color w:val="333333"/>
        </w:rPr>
      </w:pPr>
      <w:r w:rsidRPr="00FE56F9">
        <w:rPr>
          <w:b/>
          <w:color w:val="333333"/>
        </w:rPr>
        <w:t>Особенность</w:t>
      </w:r>
      <w:r w:rsidR="00562249" w:rsidRPr="00FE56F9">
        <w:rPr>
          <w:b/>
          <w:color w:val="333333"/>
        </w:rPr>
        <w:t>ю</w:t>
      </w:r>
      <w:r w:rsidRPr="003179E3">
        <w:rPr>
          <w:b/>
          <w:color w:val="333333"/>
        </w:rPr>
        <w:t xml:space="preserve"> Златоустовского техникума технологий и экономики является то, что в техникум набираются дети в 8 и</w:t>
      </w:r>
      <w:r>
        <w:rPr>
          <w:b/>
          <w:color w:val="333333"/>
        </w:rPr>
        <w:t xml:space="preserve"> </w:t>
      </w:r>
      <w:r w:rsidRPr="003179E3">
        <w:rPr>
          <w:b/>
          <w:color w:val="333333"/>
        </w:rPr>
        <w:t>9 классы  со школ для завершения  ими основного общего образования, а это</w:t>
      </w:r>
      <w:r w:rsidR="00562249">
        <w:rPr>
          <w:b/>
          <w:color w:val="333333"/>
        </w:rPr>
        <w:t>,</w:t>
      </w:r>
      <w:r w:rsidRPr="003179E3">
        <w:rPr>
          <w:b/>
          <w:color w:val="333333"/>
        </w:rPr>
        <w:t xml:space="preserve"> в основном</w:t>
      </w:r>
      <w:r w:rsidR="00562249">
        <w:rPr>
          <w:b/>
          <w:color w:val="333333"/>
        </w:rPr>
        <w:t>,</w:t>
      </w:r>
      <w:r w:rsidRPr="003179E3">
        <w:rPr>
          <w:b/>
          <w:color w:val="333333"/>
        </w:rPr>
        <w:t xml:space="preserve"> категория трудных и сложных детей, выявленных  по их поведенческим, эмоциональным признакам, причём они не рассредоточены по всему техникуму, а  заходят в одну группу. Очень серьезно встаёт </w:t>
      </w:r>
      <w:r w:rsidR="00562249" w:rsidRPr="003179E3">
        <w:rPr>
          <w:b/>
          <w:color w:val="333333"/>
        </w:rPr>
        <w:t>вопрос</w:t>
      </w:r>
      <w:r w:rsidR="00562249" w:rsidRPr="00FE56F9">
        <w:rPr>
          <w:b/>
          <w:color w:val="333333"/>
        </w:rPr>
        <w:t>:</w:t>
      </w:r>
      <w:r w:rsidR="00562249">
        <w:rPr>
          <w:b/>
          <w:color w:val="333333"/>
        </w:rPr>
        <w:t xml:space="preserve"> </w:t>
      </w:r>
      <w:r w:rsidR="00562249" w:rsidRPr="003179E3">
        <w:rPr>
          <w:b/>
          <w:color w:val="333333"/>
        </w:rPr>
        <w:t>как</w:t>
      </w:r>
      <w:r w:rsidRPr="003179E3">
        <w:rPr>
          <w:b/>
          <w:color w:val="333333"/>
        </w:rPr>
        <w:t xml:space="preserve"> с этим справляться и как вести профилактику по отклонению от установленных поведенческих норм и правил. </w:t>
      </w:r>
    </w:p>
    <w:p w:rsidR="00562249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>
        <w:rPr>
          <w:color w:val="333333"/>
        </w:rPr>
        <w:t>О</w:t>
      </w:r>
      <w:r w:rsidRPr="00C84D77">
        <w:rPr>
          <w:color w:val="333333"/>
        </w:rPr>
        <w:t>бобщая весь опыт пятилетней работы с курсантами техникума, начиная с 2016 года</w:t>
      </w:r>
      <w:r>
        <w:rPr>
          <w:color w:val="333333"/>
        </w:rPr>
        <w:t xml:space="preserve"> руководство техникума </w:t>
      </w:r>
      <w:r w:rsidRPr="00C84D77">
        <w:rPr>
          <w:color w:val="333333"/>
        </w:rPr>
        <w:t>созда</w:t>
      </w:r>
      <w:r>
        <w:rPr>
          <w:color w:val="333333"/>
        </w:rPr>
        <w:t>ли</w:t>
      </w:r>
      <w:r w:rsidRPr="00C84D77">
        <w:rPr>
          <w:color w:val="333333"/>
        </w:rPr>
        <w:t xml:space="preserve"> особые организационно-педагогические условия для этих ребят, которые  могли бы помочь не только детям, но и педагогам решать задачи  по профилактике правонарушений и поведенческих отклонений от общепринятых норм у детей, а так же управлять учебным процессом. </w:t>
      </w:r>
    </w:p>
    <w:p w:rsidR="00AD78B0" w:rsidRPr="00C84D77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4C545E">
        <w:rPr>
          <w:b/>
          <w:color w:val="333333"/>
        </w:rPr>
        <w:t xml:space="preserve">Решение заключалось в приобщении этих </w:t>
      </w:r>
      <w:r w:rsidR="00562249" w:rsidRPr="004C545E">
        <w:rPr>
          <w:b/>
          <w:color w:val="333333"/>
        </w:rPr>
        <w:t>детей к</w:t>
      </w:r>
      <w:r w:rsidRPr="004C545E">
        <w:rPr>
          <w:b/>
          <w:color w:val="333333"/>
        </w:rPr>
        <w:t xml:space="preserve"> курсантскому (</w:t>
      </w:r>
      <w:r w:rsidR="00562249" w:rsidRPr="004C545E">
        <w:rPr>
          <w:b/>
          <w:color w:val="333333"/>
        </w:rPr>
        <w:t>кадетскому) движению</w:t>
      </w:r>
      <w:r w:rsidRPr="004C545E">
        <w:rPr>
          <w:b/>
          <w:color w:val="333333"/>
        </w:rPr>
        <w:t xml:space="preserve"> в техникуме.</w:t>
      </w:r>
      <w:r w:rsidRPr="00C84D77">
        <w:rPr>
          <w:color w:val="333333"/>
        </w:rPr>
        <w:t xml:space="preserve"> Другими словами, поступающий в техникум в 8 или 9 класс не должен, а обязан надеть  военную  форму курсанта, соответствовать ей, принять присягу курсанта, изучать военное дело в соответствии с программой дополнительного образования «Школа безопасности и начальная военная подготовка», взаимодействовать с вышестоящим руководящим составам в рамках военно-уставных отношений (по принципу военных училищ). </w:t>
      </w:r>
    </w:p>
    <w:p w:rsidR="00AD78B0" w:rsidRPr="00C84D77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t>Т.е.</w:t>
      </w:r>
      <w:r>
        <w:rPr>
          <w:color w:val="333333"/>
        </w:rPr>
        <w:t xml:space="preserve"> </w:t>
      </w:r>
      <w:r w:rsidRPr="00C84D77">
        <w:rPr>
          <w:color w:val="333333"/>
        </w:rPr>
        <w:t xml:space="preserve">ребёнок, выходя из школы попадает в разряд повышенных требований по </w:t>
      </w:r>
      <w:r w:rsidR="00562249" w:rsidRPr="00C84D77">
        <w:rPr>
          <w:color w:val="333333"/>
        </w:rPr>
        <w:t>отношению к</w:t>
      </w:r>
      <w:r w:rsidRPr="00C84D77">
        <w:rPr>
          <w:color w:val="333333"/>
        </w:rPr>
        <w:t xml:space="preserve"> нему и понимает, что с него спросят за всё, как с военного человека, носящего форму, и </w:t>
      </w:r>
      <w:r w:rsidR="00562249" w:rsidRPr="00C84D77">
        <w:rPr>
          <w:color w:val="333333"/>
        </w:rPr>
        <w:t>за учёбу,</w:t>
      </w:r>
      <w:r w:rsidRPr="00C84D77">
        <w:rPr>
          <w:color w:val="333333"/>
        </w:rPr>
        <w:t xml:space="preserve"> и за всё остальное. Ребёнок попадает в центр внимания с наложением на него чувства ответственности. Если его не замечали в школе и не уделяли ему внимания (о чём говорят не только дети, но и некоторые родители), то здесь, находясь под плотной опекой со стороны педагогов и руководства техникума, их видят все. И дети начинают раскрывать себя, показывать то, что они умеют, стремятся подтянуться в своих знаниях, поправить свою дисциплину. Ощущая себя пусть маленьким, но военным человеком, каждый из них видит и то, что помимо уговоров, бесед, требований, предложений педагогов, практикуемых везде в школах и профессиональных образовательных организациях, существует ещё такое понятие, как сила приказа и его исполнение.</w:t>
      </w:r>
    </w:p>
    <w:p w:rsidR="00AD78B0" w:rsidRPr="00C84D77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t>Внутреннее своё ощущение особого статуса (статуса курсанта) даёт ребёнку дополнительную мотивацию на учёбу, на развитие ребёнка и его социализацию в обществе.</w:t>
      </w:r>
    </w:p>
    <w:p w:rsidR="00AD78B0" w:rsidRPr="00C84D77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lastRenderedPageBreak/>
        <w:t xml:space="preserve">Возникает вопрос: а </w:t>
      </w:r>
      <w:r w:rsidR="00562249" w:rsidRPr="00C84D77">
        <w:rPr>
          <w:color w:val="333333"/>
        </w:rPr>
        <w:t>у «проблемного ребёнка</w:t>
      </w:r>
      <w:r w:rsidRPr="00C84D77">
        <w:rPr>
          <w:color w:val="333333"/>
        </w:rPr>
        <w:t xml:space="preserve">» есть потребность поступать в техникум на такие условия обучения, где повышенные требования к </w:t>
      </w:r>
      <w:r w:rsidR="00562249" w:rsidRPr="00C84D77">
        <w:rPr>
          <w:color w:val="333333"/>
        </w:rPr>
        <w:t>дисциплине</w:t>
      </w:r>
      <w:r w:rsidR="00562249">
        <w:rPr>
          <w:color w:val="333333"/>
        </w:rPr>
        <w:t>,</w:t>
      </w:r>
      <w:r w:rsidR="00562249" w:rsidRPr="00C84D77">
        <w:rPr>
          <w:color w:val="333333"/>
        </w:rPr>
        <w:t xml:space="preserve"> </w:t>
      </w:r>
      <w:r w:rsidRPr="00C84D77">
        <w:rPr>
          <w:color w:val="333333"/>
        </w:rPr>
        <w:t xml:space="preserve">где сила приказа в силу уставных отношений может определять и степень наказания за </w:t>
      </w:r>
      <w:r w:rsidR="00C20333" w:rsidRPr="00DA1EC3">
        <w:rPr>
          <w:color w:val="333333"/>
        </w:rPr>
        <w:t>проступки?</w:t>
      </w:r>
      <w:r w:rsidRPr="00C84D77">
        <w:rPr>
          <w:color w:val="333333"/>
        </w:rPr>
        <w:t xml:space="preserve"> Ответ очевиден, есть. За это говорят и цифры приёма (на этом направлении всегда конкурс)</w:t>
      </w:r>
      <w:r w:rsidR="00562249">
        <w:rPr>
          <w:color w:val="333333"/>
        </w:rPr>
        <w:t>.</w:t>
      </w:r>
      <w:r w:rsidRPr="00C84D77">
        <w:rPr>
          <w:color w:val="333333"/>
        </w:rPr>
        <w:t xml:space="preserve"> </w:t>
      </w:r>
      <w:r w:rsidR="00562249" w:rsidRPr="00FE56F9">
        <w:rPr>
          <w:color w:val="333333"/>
        </w:rPr>
        <w:t>П</w:t>
      </w:r>
      <w:r w:rsidRPr="00FE56F9">
        <w:rPr>
          <w:color w:val="333333"/>
        </w:rPr>
        <w:t>ри</w:t>
      </w:r>
      <w:r w:rsidRPr="00C84D77">
        <w:rPr>
          <w:color w:val="333333"/>
        </w:rPr>
        <w:t xml:space="preserve"> поступлении </w:t>
      </w:r>
      <w:r>
        <w:rPr>
          <w:color w:val="333333"/>
        </w:rPr>
        <w:t>в техникум</w:t>
      </w:r>
      <w:r w:rsidRPr="00C84D77">
        <w:rPr>
          <w:color w:val="333333"/>
        </w:rPr>
        <w:t xml:space="preserve"> родители и дети подписывают документ согласия на то, что ребёнок, завершая своё основное общее образование в стенах техникума помимо основной общеобразовательной программы будет осваивать две программы дополнительного образования «Школа безопасности и начальная военная подготовка»  и «Введение в профессию». Если ребёнок не желает выполнять эти условия он возвращается в школу</w:t>
      </w:r>
      <w:r w:rsidR="00FE56F9">
        <w:rPr>
          <w:color w:val="333333"/>
        </w:rPr>
        <w:t xml:space="preserve">. </w:t>
      </w:r>
      <w:r w:rsidR="004E6AFF" w:rsidRPr="00FE56F9">
        <w:rPr>
          <w:color w:val="333333"/>
        </w:rPr>
        <w:t>В</w:t>
      </w:r>
      <w:r w:rsidRPr="00FE56F9">
        <w:rPr>
          <w:color w:val="333333"/>
        </w:rPr>
        <w:t>ключая</w:t>
      </w:r>
      <w:r w:rsidRPr="00C84D77">
        <w:rPr>
          <w:color w:val="333333"/>
        </w:rPr>
        <w:t xml:space="preserve"> этот механизм влияния и воздействия </w:t>
      </w:r>
      <w:r w:rsidR="00C20333" w:rsidRPr="00C84D77">
        <w:rPr>
          <w:color w:val="333333"/>
        </w:rPr>
        <w:t>на подростков</w:t>
      </w:r>
      <w:r w:rsidRPr="00C84D77">
        <w:rPr>
          <w:color w:val="333333"/>
        </w:rPr>
        <w:t xml:space="preserve"> через курсантское движение </w:t>
      </w:r>
      <w:r>
        <w:rPr>
          <w:color w:val="333333"/>
        </w:rPr>
        <w:t>техникуму</w:t>
      </w:r>
      <w:r w:rsidRPr="00C84D77">
        <w:rPr>
          <w:color w:val="333333"/>
        </w:rPr>
        <w:t xml:space="preserve"> </w:t>
      </w:r>
      <w:r w:rsidR="004E6AFF" w:rsidRPr="00FE56F9">
        <w:rPr>
          <w:color w:val="333333"/>
        </w:rPr>
        <w:t>удается</w:t>
      </w:r>
      <w:r w:rsidR="004E6AFF">
        <w:rPr>
          <w:color w:val="333333"/>
        </w:rPr>
        <w:t xml:space="preserve"> </w:t>
      </w:r>
      <w:r w:rsidRPr="00C84D77">
        <w:rPr>
          <w:color w:val="333333"/>
        </w:rPr>
        <w:t xml:space="preserve">выправлять ситуацию с </w:t>
      </w:r>
      <w:proofErr w:type="spellStart"/>
      <w:r w:rsidRPr="00C84D77">
        <w:rPr>
          <w:color w:val="333333"/>
        </w:rPr>
        <w:t>девиантностью</w:t>
      </w:r>
      <w:proofErr w:type="spellEnd"/>
      <w:r w:rsidRPr="00C84D77">
        <w:rPr>
          <w:color w:val="333333"/>
        </w:rPr>
        <w:t xml:space="preserve"> поведения у подростков.</w:t>
      </w:r>
    </w:p>
    <w:p w:rsidR="00FE56F9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t>Отцы-командиры, бывшие военнослужащие сил специального назначения, они же классные руководители</w:t>
      </w:r>
      <w:r w:rsidR="004E6AFF">
        <w:rPr>
          <w:color w:val="333333"/>
        </w:rPr>
        <w:t>,</w:t>
      </w:r>
      <w:r w:rsidRPr="00C84D77">
        <w:rPr>
          <w:color w:val="333333"/>
        </w:rPr>
        <w:t xml:space="preserve"> ведут </w:t>
      </w:r>
      <w:r w:rsidR="004E6AFF" w:rsidRPr="00C84D77">
        <w:rPr>
          <w:color w:val="333333"/>
        </w:rPr>
        <w:t>работу в</w:t>
      </w:r>
      <w:r w:rsidRPr="00C84D77">
        <w:rPr>
          <w:color w:val="333333"/>
        </w:rPr>
        <w:t xml:space="preserve"> этих классах. </w:t>
      </w:r>
    </w:p>
    <w:p w:rsidR="00AD78B0" w:rsidRPr="00C84D77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t xml:space="preserve">Курсанты очень комфортно чувствуют себя в студенческой </w:t>
      </w:r>
      <w:r w:rsidR="003A1516" w:rsidRPr="00C84D77">
        <w:rPr>
          <w:color w:val="333333"/>
        </w:rPr>
        <w:t>среде и</w:t>
      </w:r>
      <w:r w:rsidRPr="00C84D77">
        <w:rPr>
          <w:color w:val="333333"/>
        </w:rPr>
        <w:t xml:space="preserve"> даже пользуются большим вниманием по отношению к себе и уважением. </w:t>
      </w:r>
    </w:p>
    <w:p w:rsidR="00AD78B0" w:rsidRPr="00C84D77" w:rsidRDefault="00AD78B0" w:rsidP="00017D4E">
      <w:pPr>
        <w:shd w:val="clear" w:color="auto" w:fill="FFFFFF"/>
        <w:tabs>
          <w:tab w:val="left" w:pos="426"/>
        </w:tabs>
        <w:ind w:left="0" w:right="-79" w:firstLine="426"/>
        <w:rPr>
          <w:color w:val="333333"/>
        </w:rPr>
      </w:pPr>
      <w:r w:rsidRPr="00C84D77">
        <w:rPr>
          <w:color w:val="333333"/>
        </w:rPr>
        <w:t xml:space="preserve">Обучение военному делу, самоподготовка, подготовка и </w:t>
      </w:r>
      <w:r w:rsidR="003A1516" w:rsidRPr="00C84D77">
        <w:rPr>
          <w:color w:val="333333"/>
        </w:rPr>
        <w:t>участие в</w:t>
      </w:r>
      <w:r w:rsidRPr="00C84D77">
        <w:rPr>
          <w:color w:val="333333"/>
        </w:rPr>
        <w:t xml:space="preserve"> </w:t>
      </w:r>
      <w:r w:rsidR="003A1516" w:rsidRPr="00C84D77">
        <w:rPr>
          <w:color w:val="333333"/>
        </w:rPr>
        <w:t>соревнованиях</w:t>
      </w:r>
      <w:r w:rsidR="003A1516">
        <w:rPr>
          <w:color w:val="333333"/>
        </w:rPr>
        <w:t>,</w:t>
      </w:r>
      <w:r w:rsidR="003A1516" w:rsidRPr="00C84D77">
        <w:rPr>
          <w:color w:val="333333"/>
        </w:rPr>
        <w:t xml:space="preserve"> внутренних</w:t>
      </w:r>
      <w:r w:rsidRPr="00C84D77">
        <w:rPr>
          <w:color w:val="333333"/>
        </w:rPr>
        <w:t xml:space="preserve"> и внешних, общественных мероприятиях, военно-полевых сборах </w:t>
      </w:r>
      <w:r>
        <w:rPr>
          <w:color w:val="333333"/>
        </w:rPr>
        <w:t>–</w:t>
      </w:r>
      <w:r w:rsidRPr="00C84D77">
        <w:rPr>
          <w:color w:val="333333"/>
        </w:rPr>
        <w:t xml:space="preserve"> </w:t>
      </w:r>
      <w:r>
        <w:rPr>
          <w:color w:val="333333"/>
        </w:rPr>
        <w:t>и есть</w:t>
      </w:r>
      <w:r w:rsidRPr="00C84D77">
        <w:rPr>
          <w:color w:val="333333"/>
        </w:rPr>
        <w:t xml:space="preserve"> общий перечень дополнительных мероприятий, направленных на развитие курсантов и их социализацию. Через три года деятельности в этом направлении, </w:t>
      </w:r>
      <w:r>
        <w:rPr>
          <w:color w:val="333333"/>
        </w:rPr>
        <w:t>стало понятно</w:t>
      </w:r>
      <w:r w:rsidRPr="00C84D77">
        <w:rPr>
          <w:color w:val="333333"/>
        </w:rPr>
        <w:t xml:space="preserve">, </w:t>
      </w:r>
      <w:r w:rsidR="003A1516" w:rsidRPr="00C84D77">
        <w:rPr>
          <w:color w:val="333333"/>
        </w:rPr>
        <w:t>что этого</w:t>
      </w:r>
      <w:r w:rsidRPr="00C84D77">
        <w:rPr>
          <w:color w:val="333333"/>
        </w:rPr>
        <w:t xml:space="preserve"> уже </w:t>
      </w:r>
      <w:r w:rsidR="00E37407" w:rsidRPr="00DA1EC3">
        <w:rPr>
          <w:color w:val="333333"/>
        </w:rPr>
        <w:t>недостаточно</w:t>
      </w:r>
      <w:r w:rsidRPr="00C84D77">
        <w:rPr>
          <w:color w:val="333333"/>
        </w:rPr>
        <w:t xml:space="preserve"> и необходимо искать новые </w:t>
      </w:r>
      <w:r w:rsidR="003A1516" w:rsidRPr="00C84D77">
        <w:rPr>
          <w:color w:val="333333"/>
        </w:rPr>
        <w:t>рычаги в</w:t>
      </w:r>
      <w:r w:rsidRPr="00C84D77">
        <w:rPr>
          <w:color w:val="333333"/>
        </w:rPr>
        <w:t xml:space="preserve"> воспитании и профилактической деятельности в среде курсантов. Поэтому </w:t>
      </w:r>
      <w:r w:rsidRPr="004C545E">
        <w:rPr>
          <w:b/>
          <w:color w:val="333333"/>
        </w:rPr>
        <w:t>в декабре 2018 года  был подписан  договор с  общественной организацией «Ассоциация ветеранов специального назначения «Братство Краповых беретов» «Витязь»</w:t>
      </w:r>
      <w:r w:rsidRPr="00C84D77">
        <w:rPr>
          <w:color w:val="333333"/>
        </w:rPr>
        <w:t xml:space="preserve"> город Екатеринбург, и    </w:t>
      </w:r>
      <w:r w:rsidRPr="009E11E5">
        <w:rPr>
          <w:color w:val="333333"/>
        </w:rPr>
        <w:t xml:space="preserve">под их патронажем </w:t>
      </w:r>
      <w:r w:rsidR="003A1516" w:rsidRPr="009E11E5">
        <w:rPr>
          <w:color w:val="333333"/>
        </w:rPr>
        <w:t xml:space="preserve">открыт </w:t>
      </w:r>
      <w:r w:rsidRPr="009E11E5">
        <w:rPr>
          <w:color w:val="333333"/>
        </w:rPr>
        <w:t>на базе</w:t>
      </w:r>
      <w:r w:rsidRPr="00C84D77">
        <w:rPr>
          <w:color w:val="333333"/>
        </w:rPr>
        <w:t xml:space="preserve"> техникума военно-патриотический клуб</w:t>
      </w:r>
      <w:r w:rsidR="009E11E5">
        <w:rPr>
          <w:color w:val="333333"/>
        </w:rPr>
        <w:t>,</w:t>
      </w:r>
      <w:r w:rsidRPr="00B832B3">
        <w:rPr>
          <w:color w:val="FF0000"/>
        </w:rPr>
        <w:t xml:space="preserve"> </w:t>
      </w:r>
      <w:r w:rsidRPr="00C84D77">
        <w:rPr>
          <w:color w:val="333333"/>
        </w:rPr>
        <w:t xml:space="preserve">который был официально зарегистрирован в Центре сил специального назначения  «Витязь» г. Москва. </w:t>
      </w:r>
    </w:p>
    <w:p w:rsidR="00AD78B0" w:rsidRPr="00C84D77" w:rsidRDefault="00AD78B0" w:rsidP="00017D4E">
      <w:pPr>
        <w:shd w:val="clear" w:color="auto" w:fill="FFFFFF"/>
        <w:tabs>
          <w:tab w:val="left" w:pos="426"/>
        </w:tabs>
        <w:ind w:left="0" w:right="-79" w:firstLine="425"/>
        <w:rPr>
          <w:rFonts w:eastAsia="Times New Roman"/>
          <w:lang w:eastAsia="ru-RU"/>
        </w:rPr>
      </w:pPr>
      <w:r w:rsidRPr="004C545E">
        <w:rPr>
          <w:b/>
          <w:color w:val="333333"/>
        </w:rPr>
        <w:t xml:space="preserve">Военно-патриотический клуб «Витязь» </w:t>
      </w:r>
      <w:r w:rsidR="00B832B3" w:rsidRPr="00C84D77">
        <w:rPr>
          <w:color w:val="333333"/>
        </w:rPr>
        <w:t>стал сильной</w:t>
      </w:r>
      <w:r w:rsidRPr="00C84D77">
        <w:rPr>
          <w:color w:val="333333"/>
        </w:rPr>
        <w:t xml:space="preserve"> </w:t>
      </w:r>
      <w:r w:rsidR="00B832B3" w:rsidRPr="00C84D77">
        <w:rPr>
          <w:color w:val="333333"/>
        </w:rPr>
        <w:t>мотивацией к</w:t>
      </w:r>
      <w:r w:rsidRPr="00C84D77">
        <w:rPr>
          <w:color w:val="333333"/>
        </w:rPr>
        <w:t xml:space="preserve"> позитивному отношению у </w:t>
      </w:r>
      <w:r w:rsidR="00E37407" w:rsidRPr="00C84D77">
        <w:rPr>
          <w:color w:val="333333"/>
        </w:rPr>
        <w:t>курсантов к</w:t>
      </w:r>
      <w:r w:rsidRPr="00C84D77">
        <w:rPr>
          <w:color w:val="333333"/>
        </w:rPr>
        <w:t xml:space="preserve"> учебному процессу, дисциплине, к своим сверстникам, педагогам, к военному делу, которое они изучают</w:t>
      </w:r>
      <w:r w:rsidR="009E11E5">
        <w:rPr>
          <w:color w:val="333333"/>
        </w:rPr>
        <w:t>.</w:t>
      </w:r>
      <w:r w:rsidRPr="00B832B3">
        <w:rPr>
          <w:color w:val="FF0000"/>
        </w:rPr>
        <w:t xml:space="preserve"> </w:t>
      </w:r>
      <w:r w:rsidRPr="00C84D77">
        <w:rPr>
          <w:color w:val="333333"/>
        </w:rPr>
        <w:t xml:space="preserve">Быть членом ВПК «Витязь» </w:t>
      </w:r>
      <w:r w:rsidR="00B832B3" w:rsidRPr="00C84D77">
        <w:rPr>
          <w:color w:val="333333"/>
        </w:rPr>
        <w:t>стало престижным</w:t>
      </w:r>
      <w:r w:rsidRPr="00C84D77">
        <w:rPr>
          <w:color w:val="333333"/>
        </w:rPr>
        <w:t xml:space="preserve"> для курсантов.  Дорога в клуб открыта всем. Но главное ребятам необходимо выполнить три условия: </w:t>
      </w:r>
    </w:p>
    <w:p w:rsidR="00B832B3" w:rsidRDefault="00AD78B0" w:rsidP="00017D4E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ind w:right="-79" w:firstLine="425"/>
        <w:jc w:val="both"/>
        <w:rPr>
          <w:color w:val="333333"/>
          <w:sz w:val="28"/>
          <w:szCs w:val="28"/>
        </w:rPr>
      </w:pPr>
      <w:r w:rsidRPr="00C84D77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Pr="00C84D77">
        <w:rPr>
          <w:color w:val="333333"/>
          <w:sz w:val="28"/>
          <w:szCs w:val="28"/>
        </w:rPr>
        <w:t>иметь полную аттестацию</w:t>
      </w:r>
      <w:r w:rsidR="00B832B3">
        <w:rPr>
          <w:color w:val="333333"/>
          <w:sz w:val="28"/>
          <w:szCs w:val="28"/>
        </w:rPr>
        <w:t>,</w:t>
      </w:r>
      <w:r w:rsidRPr="00C84D77">
        <w:rPr>
          <w:color w:val="333333"/>
          <w:sz w:val="28"/>
          <w:szCs w:val="28"/>
        </w:rPr>
        <w:t xml:space="preserve"> не иметь задолженностей по учебным  предметам</w:t>
      </w:r>
      <w:r w:rsidR="00B832B3">
        <w:rPr>
          <w:color w:val="333333"/>
          <w:sz w:val="28"/>
          <w:szCs w:val="28"/>
        </w:rPr>
        <w:t>;</w:t>
      </w:r>
      <w:r w:rsidRPr="00C84D77">
        <w:rPr>
          <w:color w:val="333333"/>
          <w:sz w:val="28"/>
          <w:szCs w:val="28"/>
        </w:rPr>
        <w:t xml:space="preserve"> </w:t>
      </w:r>
    </w:p>
    <w:p w:rsidR="00AD78B0" w:rsidRPr="00C84D77" w:rsidRDefault="00AD78B0" w:rsidP="00017D4E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ind w:right="-79" w:firstLine="425"/>
        <w:jc w:val="both"/>
        <w:rPr>
          <w:color w:val="333333"/>
          <w:sz w:val="28"/>
          <w:szCs w:val="28"/>
        </w:rPr>
      </w:pPr>
      <w:r w:rsidRPr="00C84D77">
        <w:rPr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</w:t>
      </w:r>
      <w:r w:rsidRPr="00C84D77">
        <w:rPr>
          <w:color w:val="333333"/>
          <w:sz w:val="28"/>
          <w:szCs w:val="28"/>
        </w:rPr>
        <w:t xml:space="preserve">не </w:t>
      </w:r>
      <w:r w:rsidR="00B832B3" w:rsidRPr="00C84D77">
        <w:rPr>
          <w:color w:val="333333"/>
          <w:sz w:val="28"/>
          <w:szCs w:val="28"/>
        </w:rPr>
        <w:t>иметь не</w:t>
      </w:r>
      <w:r w:rsidRPr="00C84D77">
        <w:rPr>
          <w:color w:val="333333"/>
          <w:sz w:val="28"/>
          <w:szCs w:val="28"/>
        </w:rPr>
        <w:t xml:space="preserve"> погашенной судимости и постановки на </w:t>
      </w:r>
      <w:r w:rsidR="00B832B3" w:rsidRPr="00C84D77">
        <w:rPr>
          <w:color w:val="333333"/>
          <w:sz w:val="28"/>
          <w:szCs w:val="28"/>
        </w:rPr>
        <w:t>учёт в</w:t>
      </w:r>
      <w:r w:rsidRPr="00C84D77">
        <w:rPr>
          <w:color w:val="333333"/>
          <w:sz w:val="28"/>
          <w:szCs w:val="28"/>
        </w:rPr>
        <w:t xml:space="preserve"> органах правопорядка, в ПДН</w:t>
      </w:r>
      <w:r w:rsidR="00B832B3">
        <w:rPr>
          <w:color w:val="333333"/>
          <w:sz w:val="28"/>
          <w:szCs w:val="28"/>
        </w:rPr>
        <w:t>;</w:t>
      </w:r>
      <w:r w:rsidRPr="00C84D77">
        <w:rPr>
          <w:color w:val="333333"/>
          <w:sz w:val="28"/>
          <w:szCs w:val="28"/>
        </w:rPr>
        <w:t xml:space="preserve"> </w:t>
      </w:r>
    </w:p>
    <w:p w:rsidR="00AD78B0" w:rsidRPr="00C84D77" w:rsidRDefault="00AD78B0" w:rsidP="00017D4E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ind w:right="-79" w:firstLine="425"/>
        <w:jc w:val="both"/>
        <w:rPr>
          <w:color w:val="333333"/>
          <w:sz w:val="28"/>
          <w:szCs w:val="28"/>
        </w:rPr>
      </w:pPr>
      <w:r w:rsidRPr="00C84D77">
        <w:rPr>
          <w:color w:val="333333"/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 xml:space="preserve"> </w:t>
      </w:r>
      <w:r w:rsidRPr="00C84D77">
        <w:rPr>
          <w:color w:val="333333"/>
          <w:sz w:val="28"/>
          <w:szCs w:val="28"/>
        </w:rPr>
        <w:t>сдать соответствующие возрасту военные нормативы (10).</w:t>
      </w:r>
    </w:p>
    <w:p w:rsidR="003A556E" w:rsidRDefault="003A556E" w:rsidP="00017D4E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ind w:right="-79" w:firstLine="425"/>
        <w:jc w:val="both"/>
        <w:rPr>
          <w:color w:val="333333"/>
          <w:sz w:val="28"/>
          <w:szCs w:val="28"/>
        </w:rPr>
      </w:pPr>
    </w:p>
    <w:p w:rsidR="009E11E5" w:rsidRDefault="00AD78B0" w:rsidP="00017D4E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ind w:right="-79" w:firstLine="425"/>
        <w:jc w:val="both"/>
        <w:rPr>
          <w:color w:val="333333"/>
          <w:sz w:val="28"/>
          <w:szCs w:val="28"/>
        </w:rPr>
      </w:pPr>
      <w:r w:rsidRPr="00C84D77">
        <w:rPr>
          <w:color w:val="333333"/>
          <w:sz w:val="28"/>
          <w:szCs w:val="28"/>
        </w:rPr>
        <w:t>Что касается судимости или постановки на учёт в ПДН. Таких ребят не отталкива</w:t>
      </w:r>
      <w:r>
        <w:rPr>
          <w:color w:val="333333"/>
          <w:sz w:val="28"/>
          <w:szCs w:val="28"/>
        </w:rPr>
        <w:t>ют</w:t>
      </w:r>
      <w:r w:rsidRPr="00C84D77">
        <w:rPr>
          <w:color w:val="333333"/>
          <w:sz w:val="28"/>
          <w:szCs w:val="28"/>
        </w:rPr>
        <w:t xml:space="preserve"> от себя и для них двери в «</w:t>
      </w:r>
      <w:proofErr w:type="spellStart"/>
      <w:r w:rsidRPr="00C84D77">
        <w:rPr>
          <w:color w:val="333333"/>
          <w:sz w:val="28"/>
          <w:szCs w:val="28"/>
        </w:rPr>
        <w:t>ВПК»Витязь</w:t>
      </w:r>
      <w:proofErr w:type="spellEnd"/>
      <w:r w:rsidRPr="00C84D77">
        <w:rPr>
          <w:color w:val="333333"/>
          <w:sz w:val="28"/>
          <w:szCs w:val="28"/>
        </w:rPr>
        <w:t xml:space="preserve">» открыты, но при условии выполнения показателей по учёбе  и нормативам и только после снятия судимости и снятия с учёта в ПДН. Это обязательно. Поэтому у такой категории детей есть </w:t>
      </w:r>
      <w:r w:rsidR="00D15780" w:rsidRPr="00C84D77">
        <w:rPr>
          <w:color w:val="333333"/>
          <w:sz w:val="28"/>
          <w:szCs w:val="28"/>
        </w:rPr>
        <w:t>цель,</w:t>
      </w:r>
      <w:r w:rsidRPr="00C84D77">
        <w:rPr>
          <w:color w:val="333333"/>
          <w:sz w:val="28"/>
          <w:szCs w:val="28"/>
        </w:rPr>
        <w:t xml:space="preserve"> и они стремятся изменить ситуацию в лучшую сторону</w:t>
      </w:r>
      <w:r w:rsidR="009E11E5">
        <w:rPr>
          <w:color w:val="333333"/>
          <w:sz w:val="28"/>
          <w:szCs w:val="28"/>
        </w:rPr>
        <w:t>.</w:t>
      </w:r>
      <w:r w:rsidRPr="00C84D77">
        <w:rPr>
          <w:color w:val="333333"/>
          <w:sz w:val="28"/>
          <w:szCs w:val="28"/>
        </w:rPr>
        <w:t xml:space="preserve"> </w:t>
      </w:r>
    </w:p>
    <w:p w:rsidR="009E11E5" w:rsidRDefault="00AD78B0" w:rsidP="00017D4E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ind w:right="-79" w:firstLine="425"/>
        <w:jc w:val="both"/>
        <w:rPr>
          <w:color w:val="FF0000"/>
          <w:sz w:val="28"/>
          <w:szCs w:val="28"/>
        </w:rPr>
      </w:pPr>
      <w:r w:rsidRPr="00C84D77">
        <w:rPr>
          <w:color w:val="333333"/>
          <w:sz w:val="28"/>
          <w:szCs w:val="28"/>
        </w:rPr>
        <w:t>Сегодня в клубе 36 полноправных членов клуба и</w:t>
      </w:r>
      <w:r>
        <w:rPr>
          <w:color w:val="333333"/>
          <w:sz w:val="28"/>
          <w:szCs w:val="28"/>
        </w:rPr>
        <w:t xml:space="preserve"> </w:t>
      </w:r>
      <w:r w:rsidRPr="00C84D77">
        <w:rPr>
          <w:color w:val="333333"/>
          <w:sz w:val="28"/>
          <w:szCs w:val="28"/>
        </w:rPr>
        <w:t xml:space="preserve">10 кандидатов в члены клуба. Общая численность курсантов по техникуму составляет 130 человек. То - </w:t>
      </w:r>
      <w:r w:rsidRPr="00C84D77">
        <w:rPr>
          <w:color w:val="333333"/>
          <w:sz w:val="28"/>
          <w:szCs w:val="28"/>
        </w:rPr>
        <w:lastRenderedPageBreak/>
        <w:t>есть вы видите, что отбор в клуб через условия служит для ребят дополнительной мотивацией на позитивное изменения их поведенческих норм и правил</w:t>
      </w:r>
      <w:r w:rsidRPr="00D15780">
        <w:rPr>
          <w:color w:val="FF0000"/>
          <w:sz w:val="28"/>
          <w:szCs w:val="28"/>
        </w:rPr>
        <w:t xml:space="preserve">. </w:t>
      </w:r>
    </w:p>
    <w:p w:rsidR="00AD78B0" w:rsidRDefault="00AD78B0" w:rsidP="00017D4E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ind w:right="-79" w:firstLine="425"/>
        <w:jc w:val="both"/>
        <w:rPr>
          <w:color w:val="333333"/>
          <w:sz w:val="28"/>
          <w:szCs w:val="28"/>
        </w:rPr>
      </w:pPr>
      <w:r w:rsidRPr="00C84D77">
        <w:rPr>
          <w:color w:val="333333"/>
          <w:sz w:val="28"/>
          <w:szCs w:val="28"/>
        </w:rPr>
        <w:t xml:space="preserve">Немаловажный момент в воспитании этих подростков имеет работа по </w:t>
      </w:r>
      <w:r w:rsidR="00D15780" w:rsidRPr="00C84D77">
        <w:rPr>
          <w:color w:val="333333"/>
          <w:sz w:val="28"/>
          <w:szCs w:val="28"/>
        </w:rPr>
        <w:t>воспитанию в</w:t>
      </w:r>
      <w:r w:rsidRPr="00C84D77">
        <w:rPr>
          <w:color w:val="333333"/>
          <w:sz w:val="28"/>
          <w:szCs w:val="28"/>
        </w:rPr>
        <w:t xml:space="preserve"> детях коллективной    ответственности, ответственности друг за друга</w:t>
      </w:r>
      <w:r w:rsidR="009E11E5">
        <w:rPr>
          <w:color w:val="333333"/>
          <w:sz w:val="28"/>
          <w:szCs w:val="28"/>
        </w:rPr>
        <w:t xml:space="preserve">. </w:t>
      </w:r>
    </w:p>
    <w:p w:rsidR="003A556E" w:rsidRDefault="003A556E" w:rsidP="00017D4E">
      <w:pPr>
        <w:tabs>
          <w:tab w:val="left" w:pos="426"/>
        </w:tabs>
        <w:ind w:left="0" w:right="-79" w:firstLine="425"/>
        <w:rPr>
          <w:color w:val="auto"/>
        </w:rPr>
      </w:pPr>
    </w:p>
    <w:p w:rsidR="00AD78B0" w:rsidRPr="00DA7FD5" w:rsidRDefault="00AD78B0" w:rsidP="00017D4E">
      <w:pPr>
        <w:tabs>
          <w:tab w:val="left" w:pos="426"/>
        </w:tabs>
        <w:ind w:left="0" w:right="-79" w:firstLine="425"/>
        <w:rPr>
          <w:color w:val="auto"/>
        </w:rPr>
      </w:pPr>
      <w:r w:rsidRPr="00DA7FD5">
        <w:rPr>
          <w:color w:val="auto"/>
        </w:rPr>
        <w:t xml:space="preserve">Техникум заключил договор с епархией.  Протоиерей Дионисий ежемесячно проводит беседы  с курсантами. Курсанты техникума  постоянно  трудятся на территории епархии. Также курсанты  принимали участие в ремонте храма в </w:t>
      </w:r>
      <w:proofErr w:type="spellStart"/>
      <w:r w:rsidRPr="00DA7FD5">
        <w:rPr>
          <w:color w:val="auto"/>
        </w:rPr>
        <w:t>пос.Магнитка</w:t>
      </w:r>
      <w:proofErr w:type="spellEnd"/>
      <w:r w:rsidRPr="00DA7FD5">
        <w:rPr>
          <w:color w:val="auto"/>
        </w:rPr>
        <w:t>.</w:t>
      </w:r>
    </w:p>
    <w:p w:rsidR="00AD78B0" w:rsidRPr="00E37407" w:rsidRDefault="00AD78B0" w:rsidP="00017D4E">
      <w:pPr>
        <w:tabs>
          <w:tab w:val="left" w:pos="426"/>
        </w:tabs>
        <w:ind w:left="0" w:right="-79" w:firstLine="425"/>
        <w:rPr>
          <w:color w:val="000000" w:themeColor="text1"/>
        </w:rPr>
      </w:pPr>
      <w:r w:rsidRPr="00E37407">
        <w:rPr>
          <w:color w:val="000000" w:themeColor="text1"/>
        </w:rPr>
        <w:t xml:space="preserve">Златоустовский Военкомат  и городской  Совет ветеранов оказывают помощь и участвуют в воспитании курсантов. </w:t>
      </w:r>
    </w:p>
    <w:p w:rsidR="007509F2" w:rsidRPr="00D15780" w:rsidRDefault="003A556E" w:rsidP="00017D4E">
      <w:pPr>
        <w:pStyle w:val="ae"/>
        <w:shd w:val="clear" w:color="auto" w:fill="FFFFFF"/>
        <w:tabs>
          <w:tab w:val="left" w:pos="426"/>
        </w:tabs>
        <w:spacing w:before="0" w:beforeAutospacing="0" w:after="0" w:afterAutospacing="0"/>
        <w:ind w:right="-79" w:firstLine="425"/>
        <w:jc w:val="both"/>
        <w:rPr>
          <w:b/>
          <w:color w:val="FF0000"/>
        </w:rPr>
      </w:pPr>
      <w:r>
        <w:rPr>
          <w:color w:val="333333"/>
          <w:sz w:val="28"/>
          <w:szCs w:val="28"/>
        </w:rPr>
        <w:t>Все курсанты имеют цель в жизни: к воинской службе, поступают в военные училища, становятся достойными людьми.</w:t>
      </w:r>
    </w:p>
    <w:p w:rsidR="007509F2" w:rsidRPr="00D15780" w:rsidRDefault="007509F2" w:rsidP="00017D4E">
      <w:pPr>
        <w:ind w:right="141" w:firstLine="568"/>
        <w:jc w:val="center"/>
        <w:rPr>
          <w:rFonts w:eastAsia="Times New Roman"/>
          <w:b/>
          <w:bCs/>
          <w:color w:val="FF0000"/>
          <w:lang w:eastAsia="ru-RU"/>
        </w:rPr>
      </w:pPr>
    </w:p>
    <w:p w:rsidR="007509F2" w:rsidRDefault="00AD78B0" w:rsidP="00017D4E">
      <w:pPr>
        <w:ind w:left="0" w:right="141"/>
        <w:jc w:val="center"/>
        <w:rPr>
          <w:rFonts w:eastAsia="Times New Roman"/>
          <w:b/>
          <w:bCs/>
          <w:lang w:val="ru" w:eastAsia="ru-RU"/>
        </w:rPr>
      </w:pPr>
      <w:r>
        <w:rPr>
          <w:rFonts w:eastAsia="Times New Roman"/>
          <w:b/>
          <w:bCs/>
          <w:lang w:eastAsia="ru-RU"/>
        </w:rPr>
        <w:t>В</w:t>
      </w:r>
      <w:r w:rsidRPr="00F64453">
        <w:rPr>
          <w:rFonts w:eastAsia="Times New Roman"/>
          <w:b/>
          <w:bCs/>
          <w:lang w:eastAsia="ru-RU"/>
        </w:rPr>
        <w:t>заимодействи</w:t>
      </w:r>
      <w:r>
        <w:rPr>
          <w:rFonts w:eastAsia="Times New Roman"/>
          <w:b/>
          <w:bCs/>
          <w:lang w:eastAsia="ru-RU"/>
        </w:rPr>
        <w:t>е</w:t>
      </w:r>
      <w:r w:rsidRPr="00F64453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органов местного самоуправления </w:t>
      </w:r>
      <w:r w:rsidRPr="00F64453">
        <w:rPr>
          <w:rFonts w:eastAsia="Times New Roman"/>
          <w:b/>
          <w:bCs/>
          <w:lang w:eastAsia="ru-RU"/>
        </w:rPr>
        <w:t xml:space="preserve">с общественными организациями </w:t>
      </w:r>
      <w:r w:rsidRPr="00621710">
        <w:rPr>
          <w:rFonts w:eastAsia="Times New Roman"/>
          <w:b/>
          <w:bCs/>
          <w:lang w:val="ru" w:eastAsia="ru-RU"/>
        </w:rPr>
        <w:t xml:space="preserve">самодеятельного творчества </w:t>
      </w:r>
    </w:p>
    <w:p w:rsidR="00AD78B0" w:rsidRDefault="00AD78B0" w:rsidP="00017D4E">
      <w:pPr>
        <w:ind w:left="0" w:right="141"/>
        <w:jc w:val="center"/>
        <w:rPr>
          <w:rFonts w:eastAsia="Times New Roman"/>
          <w:b/>
          <w:bCs/>
          <w:lang w:val="ru" w:eastAsia="ru-RU"/>
        </w:rPr>
      </w:pPr>
      <w:r w:rsidRPr="00621710">
        <w:rPr>
          <w:rFonts w:eastAsia="Times New Roman"/>
          <w:b/>
          <w:bCs/>
          <w:lang w:val="ru" w:eastAsia="ru-RU"/>
        </w:rPr>
        <w:t>на территории</w:t>
      </w:r>
      <w:r w:rsidRPr="00F64453">
        <w:rPr>
          <w:rFonts w:eastAsia="Times New Roman"/>
          <w:b/>
          <w:bCs/>
          <w:lang w:val="ru" w:eastAsia="ru-RU"/>
        </w:rPr>
        <w:t xml:space="preserve"> </w:t>
      </w:r>
      <w:r w:rsidRPr="00621710">
        <w:rPr>
          <w:rFonts w:eastAsia="Times New Roman"/>
          <w:b/>
          <w:bCs/>
          <w:lang w:val="ru" w:eastAsia="ru-RU"/>
        </w:rPr>
        <w:t>У</w:t>
      </w:r>
      <w:r w:rsidRPr="00F64453">
        <w:rPr>
          <w:rFonts w:eastAsia="Times New Roman"/>
          <w:b/>
          <w:bCs/>
          <w:lang w:val="ru" w:eastAsia="ru-RU"/>
        </w:rPr>
        <w:t xml:space="preserve">ВЕЛЬСКОГО </w:t>
      </w:r>
      <w:r w:rsidRPr="00621710">
        <w:rPr>
          <w:rFonts w:eastAsia="Times New Roman"/>
          <w:b/>
          <w:bCs/>
          <w:lang w:val="ru" w:eastAsia="ru-RU"/>
        </w:rPr>
        <w:t>муниципального района</w:t>
      </w:r>
    </w:p>
    <w:p w:rsidR="007509F2" w:rsidRPr="00F64453" w:rsidRDefault="007509F2" w:rsidP="00017D4E">
      <w:pPr>
        <w:ind w:left="0" w:right="141"/>
        <w:jc w:val="center"/>
        <w:rPr>
          <w:rFonts w:eastAsia="Times New Roman"/>
          <w:b/>
          <w:bCs/>
          <w:lang w:val="ru" w:eastAsia="ru-RU"/>
        </w:rPr>
      </w:pPr>
    </w:p>
    <w:p w:rsidR="00EB14F6" w:rsidRPr="00EB14F6" w:rsidRDefault="00EB14F6" w:rsidP="00017D4E">
      <w:pPr>
        <w:ind w:right="141" w:firstLine="568"/>
        <w:rPr>
          <w:rFonts w:eastAsia="Calibri"/>
          <w:color w:val="auto"/>
          <w:u w:val="single"/>
        </w:rPr>
      </w:pPr>
      <w:r w:rsidRPr="00EB14F6">
        <w:rPr>
          <w:rFonts w:eastAsia="Calibri"/>
          <w:color w:val="auto"/>
          <w:u w:val="single"/>
        </w:rPr>
        <w:t xml:space="preserve">Руководство Увельского района создаёт условия для </w:t>
      </w:r>
      <w:r>
        <w:rPr>
          <w:rFonts w:eastAsia="Calibri"/>
          <w:color w:val="auto"/>
          <w:u w:val="single"/>
        </w:rPr>
        <w:t xml:space="preserve">максимального </w:t>
      </w:r>
      <w:r w:rsidRPr="00EB14F6">
        <w:rPr>
          <w:rFonts w:eastAsia="Calibri"/>
          <w:color w:val="auto"/>
          <w:u w:val="single"/>
        </w:rPr>
        <w:t xml:space="preserve">вовлечения </w:t>
      </w:r>
      <w:r w:rsidR="00A45ABB">
        <w:rPr>
          <w:rFonts w:eastAsia="Calibri"/>
          <w:color w:val="auto"/>
          <w:u w:val="single"/>
        </w:rPr>
        <w:t>детей, молодежи и ветеранов</w:t>
      </w:r>
      <w:r w:rsidRPr="00EB14F6">
        <w:rPr>
          <w:rFonts w:eastAsia="Calibri"/>
          <w:color w:val="auto"/>
          <w:u w:val="single"/>
        </w:rPr>
        <w:t xml:space="preserve"> в общественно полезную деятельность</w:t>
      </w:r>
      <w:r w:rsidR="00A45ABB">
        <w:rPr>
          <w:rFonts w:eastAsia="Calibri"/>
          <w:color w:val="auto"/>
          <w:u w:val="single"/>
        </w:rPr>
        <w:t>, в результате постоянно увеличивается их участие в общественно полезных делах</w:t>
      </w:r>
      <w:r w:rsidRPr="00EB14F6">
        <w:rPr>
          <w:rFonts w:eastAsia="Calibri"/>
          <w:color w:val="auto"/>
          <w:u w:val="single"/>
        </w:rPr>
        <w:t xml:space="preserve">: </w:t>
      </w:r>
    </w:p>
    <w:p w:rsidR="00AD78B0" w:rsidRPr="007509F2" w:rsidRDefault="00AD78B0" w:rsidP="00017D4E">
      <w:pPr>
        <w:ind w:right="141" w:firstLine="568"/>
        <w:jc w:val="center"/>
        <w:rPr>
          <w:rFonts w:eastAsia="Times New Roman"/>
          <w:b/>
          <w:bCs/>
          <w:lang w:eastAsia="ru-RU"/>
        </w:rPr>
      </w:pPr>
    </w:p>
    <w:tbl>
      <w:tblPr>
        <w:tblW w:w="98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1495"/>
        <w:gridCol w:w="206"/>
        <w:gridCol w:w="1181"/>
      </w:tblGrid>
      <w:tr w:rsidR="00AD78B0" w:rsidRPr="00621710" w:rsidTr="00D52037">
        <w:trPr>
          <w:trHeight w:val="423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Times New Roman"/>
                <w:b/>
                <w:bCs/>
                <w:lang w:val="ru" w:eastAsia="ru-RU"/>
              </w:rPr>
            </w:pPr>
            <w:r w:rsidRPr="008F532F">
              <w:rPr>
                <w:rFonts w:eastAsia="Times New Roman"/>
                <w:b/>
                <w:bCs/>
                <w:lang w:val="ru" w:eastAsia="ru-RU"/>
              </w:rPr>
              <w:t xml:space="preserve">Объединения для </w:t>
            </w:r>
            <w:r>
              <w:rPr>
                <w:rFonts w:eastAsia="Times New Roman"/>
                <w:b/>
                <w:bCs/>
                <w:lang w:val="ru" w:eastAsia="ru-RU"/>
              </w:rPr>
              <w:t xml:space="preserve">детей и </w:t>
            </w:r>
            <w:r w:rsidRPr="008F532F">
              <w:rPr>
                <w:rFonts w:eastAsia="Times New Roman"/>
                <w:b/>
                <w:bCs/>
                <w:lang w:val="ru" w:eastAsia="ru-RU"/>
              </w:rPr>
              <w:t>молодежи</w:t>
            </w:r>
            <w:r>
              <w:rPr>
                <w:rFonts w:eastAsia="Times New Roman"/>
                <w:b/>
                <w:bCs/>
                <w:lang w:val="ru" w:eastAsia="ru-RU"/>
              </w:rPr>
              <w:t>,</w:t>
            </w:r>
            <w:r w:rsidRPr="008F532F">
              <w:rPr>
                <w:rFonts w:eastAsia="Times New Roman"/>
                <w:b/>
                <w:bCs/>
                <w:lang w:val="ru" w:eastAsia="ru-RU"/>
              </w:rPr>
              <w:t xml:space="preserve"> населения </w:t>
            </w:r>
          </w:p>
        </w:tc>
      </w:tr>
      <w:tr w:rsidR="00AD78B0" w:rsidRPr="00621710" w:rsidTr="00D52037">
        <w:trPr>
          <w:trHeight w:val="6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Batang"/>
                <w:color w:val="auto"/>
                <w:lang w:val="ru" w:eastAsia="ru-RU"/>
              </w:rPr>
            </w:pPr>
            <w:r w:rsidRPr="00621710">
              <w:rPr>
                <w:rFonts w:eastAsia="Batang"/>
                <w:color w:val="auto"/>
                <w:lang w:val="ru"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Times New Roman"/>
                <w:color w:val="auto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lang w:val="ru"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D27FA2" w:rsidRDefault="00AD78B0" w:rsidP="00017D4E">
            <w:pPr>
              <w:framePr w:wrap="notBeside" w:vAnchor="text" w:hAnchor="text" w:xAlign="center" w:y="1"/>
              <w:ind w:left="132" w:right="141" w:firstLine="0"/>
              <w:jc w:val="center"/>
              <w:rPr>
                <w:rFonts w:eastAsia="Times New Roman"/>
                <w:color w:val="auto"/>
                <w:sz w:val="24"/>
                <w:szCs w:val="24"/>
                <w:lang w:val="ru" w:eastAsia="ru-RU"/>
              </w:rPr>
            </w:pPr>
            <w:r w:rsidRPr="00D27FA2">
              <w:rPr>
                <w:rFonts w:eastAsia="Times New Roman"/>
                <w:color w:val="auto"/>
                <w:sz w:val="24"/>
                <w:szCs w:val="24"/>
                <w:lang w:val="ru" w:eastAsia="ru-RU"/>
              </w:rPr>
              <w:t>Кол-во объединений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96" w:right="141" w:firstLine="0"/>
              <w:rPr>
                <w:rFonts w:eastAsia="Times New Roman"/>
                <w:color w:val="auto"/>
                <w:spacing w:val="-10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spacing w:val="-10"/>
                <w:lang w:val="ru" w:eastAsia="ru-RU"/>
              </w:rPr>
              <w:t>Охват (чел.)</w:t>
            </w:r>
          </w:p>
        </w:tc>
      </w:tr>
      <w:tr w:rsidR="00AD78B0" w:rsidRPr="00621710" w:rsidTr="00D52037">
        <w:trPr>
          <w:trHeight w:val="38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Times New Roman"/>
                <w:spacing w:val="-10"/>
                <w:lang w:val="ru" w:eastAsia="ru-RU"/>
              </w:rPr>
            </w:pPr>
            <w:r w:rsidRPr="00621710">
              <w:rPr>
                <w:rFonts w:eastAsia="Times New Roman"/>
                <w:spacing w:val="-10"/>
                <w:lang w:val="ru"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274" w:right="141" w:firstLine="0"/>
              <w:jc w:val="left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Объединения самодеятельного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32" w:right="141" w:firstLine="0"/>
              <w:jc w:val="center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96" w:right="141" w:firstLine="0"/>
              <w:rPr>
                <w:rFonts w:eastAsia="Times New Roman"/>
                <w:spacing w:val="-10"/>
                <w:lang w:val="ru" w:eastAsia="ru-RU"/>
              </w:rPr>
            </w:pPr>
            <w:r w:rsidRPr="00621710">
              <w:rPr>
                <w:rFonts w:eastAsia="Times New Roman"/>
                <w:spacing w:val="-10"/>
                <w:lang w:val="ru" w:eastAsia="ru-RU"/>
              </w:rPr>
              <w:t>619</w:t>
            </w:r>
          </w:p>
        </w:tc>
      </w:tr>
      <w:tr w:rsidR="00AD78B0" w:rsidRPr="00621710" w:rsidTr="00D52037">
        <w:trPr>
          <w:trHeight w:val="36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274" w:right="141" w:firstLine="0"/>
              <w:jc w:val="left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Любительские объединения (клубы по интересам)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32" w:right="141" w:firstLine="0"/>
              <w:jc w:val="center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96" w:right="141" w:firstLine="0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21</w:t>
            </w:r>
          </w:p>
        </w:tc>
      </w:tr>
      <w:tr w:rsidR="00AD78B0" w:rsidRPr="00621710" w:rsidTr="00D52037">
        <w:trPr>
          <w:trHeight w:val="36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Times New Roman"/>
                <w:spacing w:val="-10"/>
                <w:lang w:val="ru" w:eastAsia="ru-RU"/>
              </w:rPr>
            </w:pPr>
            <w:r w:rsidRPr="00621710">
              <w:rPr>
                <w:rFonts w:eastAsia="Times New Roman"/>
                <w:spacing w:val="-10"/>
                <w:lang w:val="ru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274" w:right="141" w:firstLine="0"/>
              <w:jc w:val="left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Спортивные объединения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32" w:right="141" w:firstLine="0"/>
              <w:jc w:val="center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96" w:right="141" w:firstLine="0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975</w:t>
            </w:r>
          </w:p>
        </w:tc>
      </w:tr>
      <w:tr w:rsidR="00AD78B0" w:rsidRPr="00621710" w:rsidTr="00D52037">
        <w:trPr>
          <w:trHeight w:val="32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Tahoma"/>
                <w:lang w:val="ru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framePr w:wrap="notBeside" w:vAnchor="text" w:hAnchor="text" w:xAlign="center" w:y="1"/>
              <w:ind w:left="274" w:right="141" w:firstLine="0"/>
              <w:jc w:val="left"/>
              <w:rPr>
                <w:rFonts w:eastAsia="Times New Roman"/>
                <w:b/>
                <w:bCs/>
                <w:lang w:val="ru" w:eastAsia="ru-RU"/>
              </w:rPr>
            </w:pPr>
            <w:r w:rsidRPr="008F532F">
              <w:rPr>
                <w:rFonts w:eastAsia="Times New Roman"/>
                <w:b/>
                <w:bCs/>
                <w:lang w:val="ru"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framePr w:wrap="notBeside" w:vAnchor="text" w:hAnchor="text" w:xAlign="center" w:y="1"/>
              <w:ind w:left="132" w:right="141" w:firstLine="0"/>
              <w:jc w:val="center"/>
              <w:rPr>
                <w:rFonts w:eastAsia="Times New Roman"/>
                <w:b/>
                <w:bCs/>
                <w:lang w:val="ru" w:eastAsia="ru-RU"/>
              </w:rPr>
            </w:pPr>
            <w:r w:rsidRPr="008F532F">
              <w:rPr>
                <w:rFonts w:eastAsia="Times New Roman"/>
                <w:b/>
                <w:bCs/>
                <w:lang w:val="ru" w:eastAsia="ru-RU"/>
              </w:rPr>
              <w:t>218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framePr w:wrap="notBeside" w:vAnchor="text" w:hAnchor="text" w:xAlign="center" w:y="1"/>
              <w:ind w:left="196" w:right="141" w:firstLine="0"/>
              <w:rPr>
                <w:rFonts w:eastAsia="Times New Roman"/>
                <w:b/>
                <w:bCs/>
                <w:lang w:val="ru" w:eastAsia="ru-RU"/>
              </w:rPr>
            </w:pPr>
            <w:r w:rsidRPr="008F532F">
              <w:rPr>
                <w:rFonts w:eastAsia="Times New Roman"/>
                <w:b/>
                <w:bCs/>
                <w:lang w:val="ru" w:eastAsia="ru-RU"/>
              </w:rPr>
              <w:t>1615</w:t>
            </w:r>
          </w:p>
        </w:tc>
      </w:tr>
      <w:tr w:rsidR="00AD78B0" w:rsidRPr="00621710" w:rsidTr="00D52037">
        <w:trPr>
          <w:trHeight w:val="403"/>
          <w:jc w:val="center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framePr w:wrap="notBeside" w:vAnchor="text" w:hAnchor="text" w:xAlign="center" w:y="1"/>
              <w:ind w:left="196" w:right="141" w:firstLine="0"/>
              <w:jc w:val="center"/>
              <w:rPr>
                <w:rFonts w:eastAsia="Times New Roman"/>
                <w:b/>
                <w:spacing w:val="-10"/>
                <w:lang w:val="ru" w:eastAsia="ru-RU"/>
              </w:rPr>
            </w:pPr>
            <w:r w:rsidRPr="008F532F">
              <w:rPr>
                <w:rFonts w:eastAsia="Times New Roman"/>
                <w:b/>
                <w:bCs/>
                <w:lang w:val="ru" w:eastAsia="ru-RU"/>
              </w:rPr>
              <w:t>Детские</w:t>
            </w:r>
            <w:r w:rsidRPr="008F532F">
              <w:rPr>
                <w:rFonts w:eastAsia="Times New Roman"/>
                <w:b/>
                <w:spacing w:val="-10"/>
                <w:lang w:val="ru" w:eastAsia="ru-RU"/>
              </w:rPr>
              <w:t xml:space="preserve"> объединения</w:t>
            </w:r>
          </w:p>
        </w:tc>
      </w:tr>
      <w:tr w:rsidR="00AD78B0" w:rsidRPr="00621710" w:rsidTr="00D52037">
        <w:trPr>
          <w:trHeight w:val="3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Times New Roman"/>
                <w:spacing w:val="-10"/>
                <w:lang w:val="ru" w:eastAsia="ru-RU"/>
              </w:rPr>
            </w:pPr>
            <w:r w:rsidRPr="00621710">
              <w:rPr>
                <w:rFonts w:eastAsia="Times New Roman"/>
                <w:spacing w:val="-10"/>
                <w:lang w:val="ru"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274" w:right="141" w:firstLine="0"/>
              <w:jc w:val="left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Объединения самодеятельного творчества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32" w:right="141" w:firstLine="0"/>
              <w:jc w:val="center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102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96" w:right="141" w:firstLine="0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1587</w:t>
            </w:r>
          </w:p>
        </w:tc>
      </w:tr>
      <w:tr w:rsidR="00AD78B0" w:rsidRPr="00621710" w:rsidTr="00D52037">
        <w:trPr>
          <w:trHeight w:val="3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274" w:right="141" w:firstLine="0"/>
              <w:jc w:val="left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Любительские объединения (клубы по интересам)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32" w:right="141" w:firstLine="0"/>
              <w:jc w:val="center"/>
              <w:rPr>
                <w:rFonts w:eastAsia="Times New Roman"/>
                <w:spacing w:val="-10"/>
                <w:lang w:val="ru" w:eastAsia="ru-RU"/>
              </w:rPr>
            </w:pPr>
            <w:r w:rsidRPr="00621710">
              <w:rPr>
                <w:rFonts w:eastAsia="Times New Roman"/>
                <w:spacing w:val="-10"/>
                <w:lang w:val="en-US" w:eastAsia="ru-RU"/>
              </w:rPr>
              <w:t>6</w:t>
            </w:r>
            <w:r>
              <w:rPr>
                <w:rFonts w:eastAsia="Times New Roman"/>
                <w:spacing w:val="-10"/>
                <w:lang w:eastAsia="ru-RU"/>
              </w:rPr>
              <w:t>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96" w:right="141" w:firstLine="0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1624</w:t>
            </w:r>
          </w:p>
        </w:tc>
      </w:tr>
      <w:tr w:rsidR="00AD78B0" w:rsidRPr="00621710" w:rsidTr="00D52037">
        <w:trPr>
          <w:trHeight w:val="28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274" w:right="141" w:firstLine="0"/>
              <w:jc w:val="left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Спортивные объединения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32" w:right="141" w:firstLine="0"/>
              <w:jc w:val="center"/>
              <w:rPr>
                <w:rFonts w:eastAsia="Times New Roman"/>
                <w:lang w:val="ru" w:eastAsia="ru-RU"/>
              </w:rPr>
            </w:pPr>
            <w:r w:rsidRPr="00621710">
              <w:rPr>
                <w:rFonts w:eastAsia="Times New Roman"/>
                <w:lang w:val="ru" w:eastAsia="ru-RU"/>
              </w:rPr>
              <w:t>92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left="196" w:right="141" w:firstLine="0"/>
              <w:rPr>
                <w:rFonts w:eastAsia="Times New Roman"/>
                <w:spacing w:val="-10"/>
                <w:lang w:val="ru" w:eastAsia="ru-RU"/>
              </w:rPr>
            </w:pPr>
            <w:r w:rsidRPr="00621710">
              <w:rPr>
                <w:rFonts w:eastAsia="Times New Roman"/>
                <w:spacing w:val="-10"/>
                <w:lang w:val="ru" w:eastAsia="ru-RU"/>
              </w:rPr>
              <w:t>1482</w:t>
            </w:r>
          </w:p>
        </w:tc>
      </w:tr>
      <w:tr w:rsidR="00AD78B0" w:rsidRPr="00621710" w:rsidTr="00D52037">
        <w:trPr>
          <w:trHeight w:val="32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Tahoma"/>
                <w:lang w:val="ru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framePr w:wrap="notBeside" w:vAnchor="text" w:hAnchor="text" w:xAlign="center" w:y="1"/>
              <w:ind w:right="141" w:firstLine="568"/>
              <w:jc w:val="center"/>
              <w:rPr>
                <w:rFonts w:eastAsia="Times New Roman"/>
                <w:b/>
                <w:spacing w:val="-10"/>
                <w:lang w:val="ru" w:eastAsia="ru-RU"/>
              </w:rPr>
            </w:pPr>
            <w:r w:rsidRPr="008F532F">
              <w:rPr>
                <w:rFonts w:eastAsia="Times New Roman"/>
                <w:b/>
                <w:spacing w:val="-10"/>
                <w:lang w:val="ru" w:eastAsia="ru-RU"/>
              </w:rPr>
              <w:t>ИТОГО: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framePr w:wrap="notBeside" w:vAnchor="text" w:hAnchor="text" w:xAlign="center" w:y="1"/>
              <w:ind w:left="132" w:right="141" w:firstLine="0"/>
              <w:jc w:val="center"/>
              <w:rPr>
                <w:rFonts w:eastAsia="Times New Roman"/>
                <w:b/>
                <w:bCs/>
                <w:lang w:val="ru" w:eastAsia="ru-RU"/>
              </w:rPr>
            </w:pPr>
            <w:r w:rsidRPr="008F532F">
              <w:rPr>
                <w:rFonts w:eastAsia="Times New Roman"/>
                <w:b/>
                <w:bCs/>
                <w:lang w:val="ru" w:eastAsia="ru-RU"/>
              </w:rPr>
              <w:t>262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framePr w:wrap="notBeside" w:vAnchor="text" w:hAnchor="text" w:xAlign="center" w:y="1"/>
              <w:ind w:left="196" w:right="141" w:firstLine="0"/>
              <w:rPr>
                <w:rFonts w:eastAsia="Times New Roman"/>
                <w:b/>
                <w:spacing w:val="-10"/>
                <w:lang w:val="ru" w:eastAsia="ru-RU"/>
              </w:rPr>
            </w:pPr>
            <w:r w:rsidRPr="008F532F">
              <w:rPr>
                <w:rFonts w:eastAsia="Times New Roman"/>
                <w:b/>
                <w:spacing w:val="-10"/>
                <w:lang w:val="ru" w:eastAsia="ru-RU"/>
              </w:rPr>
              <w:t>4693</w:t>
            </w:r>
          </w:p>
        </w:tc>
      </w:tr>
    </w:tbl>
    <w:p w:rsidR="00AD78B0" w:rsidRPr="00621710" w:rsidRDefault="00AD78B0" w:rsidP="00017D4E">
      <w:pPr>
        <w:ind w:right="141" w:firstLine="568"/>
        <w:jc w:val="center"/>
        <w:rPr>
          <w:rFonts w:eastAsia="Tahoma"/>
          <w:lang w:val="ru" w:eastAsia="ru-RU"/>
        </w:r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418"/>
        <w:gridCol w:w="1417"/>
      </w:tblGrid>
      <w:tr w:rsidR="00AD78B0" w:rsidRPr="00621710" w:rsidTr="00D52037">
        <w:trPr>
          <w:trHeight w:val="3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ind w:right="141" w:firstLine="568"/>
              <w:jc w:val="center"/>
              <w:rPr>
                <w:rFonts w:eastAsia="Times New Roman"/>
                <w:b/>
                <w:color w:val="auto"/>
                <w:spacing w:val="-10"/>
                <w:lang w:val="ru" w:eastAsia="ru-RU"/>
              </w:rPr>
            </w:pPr>
            <w:r w:rsidRPr="008F532F">
              <w:rPr>
                <w:rFonts w:eastAsia="Times New Roman"/>
                <w:b/>
                <w:color w:val="auto"/>
                <w:spacing w:val="-10"/>
                <w:lang w:val="ru" w:eastAsia="ru-RU"/>
              </w:rPr>
              <w:t>Объединения для</w:t>
            </w:r>
            <w:r w:rsidRPr="008F532F">
              <w:rPr>
                <w:rFonts w:eastAsia="Batang"/>
                <w:b/>
                <w:bCs/>
                <w:color w:val="auto"/>
                <w:shd w:val="clear" w:color="auto" w:fill="FFFFFF"/>
                <w:lang w:val="ru" w:eastAsia="ru-RU"/>
              </w:rPr>
              <w:t xml:space="preserve"> ветеранов</w:t>
            </w:r>
          </w:p>
        </w:tc>
      </w:tr>
      <w:tr w:rsidR="00AD78B0" w:rsidRPr="00621710" w:rsidTr="00D5203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right="141" w:firstLine="568"/>
              <w:jc w:val="center"/>
              <w:rPr>
                <w:rFonts w:eastAsia="Times New Roman"/>
                <w:color w:val="auto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lang w:val="ru"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left="273" w:right="141" w:firstLine="0"/>
              <w:jc w:val="left"/>
              <w:rPr>
                <w:rFonts w:eastAsia="Times New Roman"/>
                <w:color w:val="auto"/>
                <w:lang w:val="ru" w:eastAsia="ru-RU"/>
              </w:rPr>
            </w:pPr>
            <w:r w:rsidRPr="00621710">
              <w:rPr>
                <w:rFonts w:eastAsia="Times New Roman"/>
                <w:bCs/>
                <w:color w:val="auto"/>
                <w:spacing w:val="-10"/>
                <w:shd w:val="clear" w:color="auto" w:fill="FFFFFF"/>
                <w:lang w:val="ru" w:eastAsia="ru-RU"/>
              </w:rPr>
              <w:t>Объединения</w:t>
            </w:r>
            <w:r w:rsidRPr="00621710">
              <w:rPr>
                <w:rFonts w:eastAsia="Times New Roman"/>
                <w:color w:val="auto"/>
                <w:lang w:val="ru" w:eastAsia="ru-RU"/>
              </w:rPr>
              <w:t xml:space="preserve"> самодеятельного</w:t>
            </w:r>
            <w:r w:rsidRPr="00621710">
              <w:rPr>
                <w:rFonts w:eastAsia="Times New Roman"/>
                <w:bCs/>
                <w:color w:val="auto"/>
                <w:shd w:val="clear" w:color="auto" w:fill="FFFFFF"/>
                <w:lang w:val="ru" w:eastAsia="ru-RU"/>
              </w:rPr>
              <w:t xml:space="preserve">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right="141" w:firstLine="568"/>
              <w:jc w:val="center"/>
              <w:rPr>
                <w:rFonts w:eastAsia="Times New Roman"/>
                <w:color w:val="auto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lang w:val="ru"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right="141" w:firstLine="568"/>
              <w:jc w:val="center"/>
              <w:rPr>
                <w:rFonts w:eastAsia="Times New Roman"/>
                <w:color w:val="auto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lang w:val="ru" w:eastAsia="ru-RU"/>
              </w:rPr>
              <w:t>1338</w:t>
            </w:r>
          </w:p>
        </w:tc>
      </w:tr>
      <w:tr w:rsidR="00AD78B0" w:rsidRPr="00621710" w:rsidTr="00D52037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right="141" w:firstLine="568"/>
              <w:jc w:val="center"/>
              <w:rPr>
                <w:rFonts w:eastAsia="Times New Roman"/>
                <w:color w:val="auto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lang w:val="ru"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left="273" w:right="141" w:firstLine="0"/>
              <w:jc w:val="left"/>
              <w:rPr>
                <w:rFonts w:eastAsia="Times New Roman"/>
                <w:color w:val="auto"/>
                <w:spacing w:val="-10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lang w:val="ru" w:eastAsia="ru-RU"/>
              </w:rPr>
              <w:t>Любительские объединения (клубы по</w:t>
            </w:r>
            <w:r>
              <w:rPr>
                <w:rFonts w:eastAsia="Times New Roman"/>
                <w:color w:val="auto"/>
                <w:lang w:val="ru" w:eastAsia="ru-RU"/>
              </w:rPr>
              <w:t xml:space="preserve"> </w:t>
            </w:r>
            <w:r w:rsidRPr="00621710">
              <w:rPr>
                <w:rFonts w:eastAsia="Times New Roman"/>
                <w:color w:val="auto"/>
                <w:spacing w:val="-10"/>
                <w:lang w:val="ru" w:eastAsia="ru-RU"/>
              </w:rPr>
              <w:t>интересам)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right="141" w:firstLine="568"/>
              <w:jc w:val="center"/>
              <w:rPr>
                <w:rFonts w:eastAsia="Times New Roman"/>
                <w:color w:val="auto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lang w:val="ru"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right="141" w:firstLine="568"/>
              <w:jc w:val="center"/>
              <w:rPr>
                <w:rFonts w:eastAsia="Times New Roman"/>
                <w:color w:val="auto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lang w:val="ru" w:eastAsia="ru-RU"/>
              </w:rPr>
              <w:t>325</w:t>
            </w:r>
          </w:p>
        </w:tc>
      </w:tr>
      <w:tr w:rsidR="00AD78B0" w:rsidRPr="00621710" w:rsidTr="00D52037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right="141" w:firstLine="568"/>
              <w:jc w:val="center"/>
              <w:rPr>
                <w:rFonts w:eastAsia="Tahoma"/>
                <w:lang w:val="ru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left="273" w:right="141" w:firstLine="0"/>
              <w:jc w:val="left"/>
              <w:rPr>
                <w:rFonts w:eastAsia="Times New Roman"/>
                <w:color w:val="auto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lang w:val="ru" w:eastAsia="ru-RU"/>
              </w:rPr>
              <w:t>Группы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right="141" w:firstLine="568"/>
              <w:jc w:val="center"/>
              <w:rPr>
                <w:rFonts w:eastAsia="Times New Roman"/>
                <w:color w:val="auto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lang w:val="ru"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right="141" w:firstLine="568"/>
              <w:jc w:val="center"/>
              <w:rPr>
                <w:rFonts w:eastAsia="Times New Roman"/>
                <w:color w:val="auto"/>
                <w:lang w:val="ru" w:eastAsia="ru-RU"/>
              </w:rPr>
            </w:pPr>
            <w:r w:rsidRPr="00621710">
              <w:rPr>
                <w:rFonts w:eastAsia="Times New Roman"/>
                <w:color w:val="auto"/>
                <w:lang w:val="ru" w:eastAsia="ru-RU"/>
              </w:rPr>
              <w:t>970</w:t>
            </w:r>
          </w:p>
        </w:tc>
      </w:tr>
      <w:tr w:rsidR="00AD78B0" w:rsidRPr="00621710" w:rsidTr="00D5203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right="141" w:firstLine="568"/>
              <w:jc w:val="center"/>
              <w:rPr>
                <w:rFonts w:eastAsia="Tahoma"/>
                <w:lang w:val="ru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ind w:left="273" w:right="141" w:firstLine="0"/>
              <w:jc w:val="left"/>
              <w:rPr>
                <w:rFonts w:eastAsia="Times New Roman"/>
                <w:b/>
                <w:color w:val="auto"/>
                <w:spacing w:val="-10"/>
                <w:lang w:val="ru" w:eastAsia="ru-RU"/>
              </w:rPr>
            </w:pPr>
            <w:r w:rsidRPr="008F532F">
              <w:rPr>
                <w:rFonts w:eastAsia="Times New Roman"/>
                <w:b/>
                <w:color w:val="auto"/>
                <w:spacing w:val="-10"/>
                <w:lang w:val="ru"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ind w:right="141" w:firstLine="568"/>
              <w:jc w:val="center"/>
              <w:rPr>
                <w:rFonts w:eastAsia="Times New Roman"/>
                <w:b/>
                <w:color w:val="auto"/>
                <w:lang w:val="ru" w:eastAsia="ru-RU"/>
              </w:rPr>
            </w:pPr>
            <w:r w:rsidRPr="008F532F">
              <w:rPr>
                <w:rFonts w:eastAsia="Times New Roman"/>
                <w:b/>
                <w:color w:val="auto"/>
                <w:lang w:val="ru"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ind w:right="141" w:firstLine="568"/>
              <w:jc w:val="center"/>
              <w:rPr>
                <w:rFonts w:eastAsia="Times New Roman"/>
                <w:b/>
                <w:color w:val="auto"/>
                <w:spacing w:val="-10"/>
                <w:lang w:val="ru" w:eastAsia="ru-RU"/>
              </w:rPr>
            </w:pPr>
            <w:r w:rsidRPr="008F532F">
              <w:rPr>
                <w:rFonts w:eastAsia="Times New Roman"/>
                <w:b/>
                <w:color w:val="auto"/>
                <w:spacing w:val="-10"/>
                <w:lang w:val="ru" w:eastAsia="ru-RU"/>
              </w:rPr>
              <w:t>2633</w:t>
            </w:r>
          </w:p>
        </w:tc>
      </w:tr>
      <w:tr w:rsidR="00AD78B0" w:rsidRPr="00621710" w:rsidTr="00D52037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621710" w:rsidRDefault="00AD78B0" w:rsidP="00017D4E">
            <w:pPr>
              <w:ind w:right="141" w:firstLine="568"/>
              <w:jc w:val="center"/>
              <w:rPr>
                <w:rFonts w:eastAsia="Tahoma"/>
                <w:lang w:val="ru"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ind w:left="273" w:right="141" w:firstLine="0"/>
              <w:jc w:val="left"/>
              <w:rPr>
                <w:rFonts w:eastAsia="Times New Roman"/>
                <w:b/>
                <w:spacing w:val="-10"/>
                <w:lang w:val="ru" w:eastAsia="ru-RU"/>
              </w:rPr>
            </w:pPr>
            <w:r w:rsidRPr="008F532F">
              <w:rPr>
                <w:rFonts w:eastAsia="Times New Roman"/>
                <w:b/>
                <w:spacing w:val="-10"/>
                <w:lang w:val="ru"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ind w:right="141" w:firstLine="568"/>
              <w:jc w:val="center"/>
              <w:rPr>
                <w:rFonts w:eastAsia="Times New Roman"/>
                <w:b/>
                <w:bCs/>
                <w:lang w:val="ru" w:eastAsia="ru-RU"/>
              </w:rPr>
            </w:pPr>
            <w:r w:rsidRPr="008F532F">
              <w:rPr>
                <w:rFonts w:eastAsia="Times New Roman"/>
                <w:b/>
                <w:bCs/>
                <w:lang w:val="ru" w:eastAsia="ru-RU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B0" w:rsidRPr="008F532F" w:rsidRDefault="00AD78B0" w:rsidP="00017D4E">
            <w:pPr>
              <w:ind w:right="141" w:firstLine="568"/>
              <w:jc w:val="center"/>
              <w:rPr>
                <w:rFonts w:eastAsia="Times New Roman"/>
                <w:b/>
                <w:bCs/>
                <w:lang w:val="ru" w:eastAsia="ru-RU"/>
              </w:rPr>
            </w:pPr>
            <w:r w:rsidRPr="008F532F">
              <w:rPr>
                <w:rFonts w:eastAsia="Times New Roman"/>
                <w:b/>
                <w:bCs/>
                <w:lang w:val="ru" w:eastAsia="ru-RU"/>
              </w:rPr>
              <w:t>8941</w:t>
            </w:r>
          </w:p>
        </w:tc>
      </w:tr>
    </w:tbl>
    <w:p w:rsidR="00AD78B0" w:rsidRPr="00F64453" w:rsidRDefault="00AD78B0" w:rsidP="00017D4E">
      <w:pPr>
        <w:ind w:right="141" w:firstLine="568"/>
        <w:jc w:val="center"/>
        <w:rPr>
          <w:rFonts w:eastAsia="Calibri"/>
          <w:b/>
          <w:color w:val="auto"/>
        </w:rPr>
      </w:pPr>
    </w:p>
    <w:p w:rsidR="00A45ABB" w:rsidRPr="00A53AB8" w:rsidRDefault="00A45ABB" w:rsidP="00017D4E">
      <w:pPr>
        <w:ind w:left="0" w:right="141"/>
        <w:rPr>
          <w:rFonts w:eastAsia="Calibri"/>
          <w:b/>
          <w:color w:val="FF0000"/>
        </w:rPr>
      </w:pPr>
      <w:r>
        <w:rPr>
          <w:rFonts w:eastAsia="Calibri"/>
        </w:rPr>
        <w:t>В</w:t>
      </w:r>
      <w:r w:rsidRPr="00DF5F34">
        <w:rPr>
          <w:rFonts w:eastAsia="Calibri"/>
        </w:rPr>
        <w:t xml:space="preserve"> Увельском районе объединёнными усилиями </w:t>
      </w:r>
      <w:r>
        <w:rPr>
          <w:rFonts w:eastAsia="Calibri"/>
        </w:rPr>
        <w:t>общественных организаций, власти, бизнеса, неравнодушных граждан,</w:t>
      </w:r>
      <w:r w:rsidRPr="00DF5F34">
        <w:rPr>
          <w:rFonts w:eastAsia="Calibri"/>
        </w:rPr>
        <w:t xml:space="preserve"> систематически оказывается помощь </w:t>
      </w:r>
      <w:r w:rsidRPr="00603996">
        <w:rPr>
          <w:rFonts w:eastAsia="Calibri"/>
          <w:color w:val="auto"/>
        </w:rPr>
        <w:t>многим</w:t>
      </w:r>
      <w:r w:rsidRPr="00DF5F34">
        <w:rPr>
          <w:rFonts w:eastAsia="Calibri"/>
        </w:rPr>
        <w:t xml:space="preserve"> семьям, попавшим в трудную жизненную ситуацию. </w:t>
      </w:r>
      <w:r w:rsidRPr="00A53AB8">
        <w:rPr>
          <w:rFonts w:eastAsia="Calibri"/>
          <w:color w:val="auto"/>
        </w:rPr>
        <w:t>Средства для решения проблемн</w:t>
      </w:r>
      <w:r>
        <w:rPr>
          <w:rFonts w:eastAsia="Calibri"/>
          <w:color w:val="auto"/>
        </w:rPr>
        <w:t xml:space="preserve">ых вопросов </w:t>
      </w:r>
      <w:r w:rsidRPr="003A556E">
        <w:rPr>
          <w:rFonts w:eastAsia="Calibri"/>
          <w:color w:val="auto"/>
        </w:rPr>
        <w:t>собираются</w:t>
      </w:r>
      <w:r w:rsidRPr="00A53AB8">
        <w:rPr>
          <w:rFonts w:eastAsia="Calibri"/>
          <w:color w:val="auto"/>
        </w:rPr>
        <w:t xml:space="preserve"> при проведении ежегодных благотворительных марафонов.</w:t>
      </w:r>
    </w:p>
    <w:p w:rsidR="00A45ABB" w:rsidRDefault="00A45ABB" w:rsidP="00017D4E">
      <w:pPr>
        <w:ind w:right="141" w:firstLine="568"/>
        <w:rPr>
          <w:rFonts w:eastAsia="Calibri"/>
          <w:color w:val="auto"/>
        </w:rPr>
      </w:pPr>
      <w:r w:rsidRPr="00F64453">
        <w:rPr>
          <w:rFonts w:eastAsia="Calibri"/>
          <w:color w:val="auto"/>
        </w:rPr>
        <w:t>Часто такие семьи остаются один на один со своей бедой, а дети – изолированными от общества.</w:t>
      </w:r>
    </w:p>
    <w:p w:rsidR="00EB14F6" w:rsidRDefault="00EB14F6" w:rsidP="00017D4E">
      <w:pPr>
        <w:ind w:left="0" w:right="141"/>
        <w:rPr>
          <w:rFonts w:eastAsia="Calibri"/>
          <w:color w:val="auto"/>
        </w:rPr>
      </w:pPr>
      <w:r w:rsidRPr="00F64453">
        <w:rPr>
          <w:rFonts w:eastAsia="Calibri"/>
          <w:color w:val="auto"/>
        </w:rPr>
        <w:t xml:space="preserve">Проблема детской инвалидности является актуальной во всем мире. Семья, ближайшее окружение ребенка с ограниченными возможностями – главное звено в системе его воспитания, социализации, удовлетворения потребностей, обучения, профориентации, особенно,  если это дети-инвалиды детства с тяжелейшими диагнозами: аутизм, ДЦП разной формы, </w:t>
      </w:r>
      <w:r w:rsidR="00E37407" w:rsidRPr="00DA1EC3">
        <w:rPr>
          <w:rFonts w:eastAsia="Calibri"/>
          <w:color w:val="auto"/>
        </w:rPr>
        <w:t>слепо глухота</w:t>
      </w:r>
      <w:r w:rsidRPr="00DA1EC3">
        <w:rPr>
          <w:rFonts w:eastAsia="Calibri"/>
          <w:color w:val="auto"/>
        </w:rPr>
        <w:t>, психические заболевания.</w:t>
      </w:r>
    </w:p>
    <w:p w:rsidR="00AD78B0" w:rsidRPr="00A6371A" w:rsidRDefault="00AD78B0" w:rsidP="00017D4E">
      <w:pPr>
        <w:ind w:left="0" w:right="141"/>
        <w:rPr>
          <w:rFonts w:eastAsia="Calibri"/>
          <w:color w:val="auto"/>
        </w:rPr>
      </w:pPr>
      <w:r w:rsidRPr="00F64453">
        <w:rPr>
          <w:rFonts w:eastAsia="Calibri"/>
          <w:color w:val="auto"/>
        </w:rPr>
        <w:t xml:space="preserve">Проблема усугубляется в разы, если такие дети воспитываются в неблагополучных семьях. Поэтому </w:t>
      </w:r>
      <w:r>
        <w:rPr>
          <w:rFonts w:eastAsia="Calibri"/>
          <w:color w:val="auto"/>
        </w:rPr>
        <w:t>руководство</w:t>
      </w:r>
      <w:r w:rsidRPr="00F64453">
        <w:rPr>
          <w:rFonts w:eastAsia="Calibri"/>
          <w:color w:val="auto"/>
        </w:rPr>
        <w:t xml:space="preserve"> Увельского района наряду с другими общественными организациями, действующими в районе, наладила тесное </w:t>
      </w:r>
      <w:r w:rsidRPr="00F64453">
        <w:rPr>
          <w:rFonts w:eastAsia="Calibri"/>
          <w:b/>
          <w:color w:val="auto"/>
        </w:rPr>
        <w:t xml:space="preserve">взаимодействие </w:t>
      </w:r>
      <w:r w:rsidR="00603996" w:rsidRPr="00F64453">
        <w:rPr>
          <w:rFonts w:eastAsia="Calibri"/>
          <w:b/>
          <w:color w:val="auto"/>
        </w:rPr>
        <w:t>с общественной</w:t>
      </w:r>
      <w:r w:rsidRPr="00F64453">
        <w:rPr>
          <w:rFonts w:eastAsia="Calibri"/>
          <w:b/>
          <w:color w:val="auto"/>
        </w:rPr>
        <w:t xml:space="preserve"> организацией для детей-инвалидов дет</w:t>
      </w:r>
      <w:r>
        <w:rPr>
          <w:rFonts w:eastAsia="Calibri"/>
          <w:b/>
          <w:color w:val="auto"/>
        </w:rPr>
        <w:t>ства «Милосердие – Синяя птица», которая</w:t>
      </w:r>
      <w:r w:rsidRPr="00F64453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работает</w:t>
      </w:r>
      <w:r w:rsidRPr="00A6371A">
        <w:rPr>
          <w:rFonts w:eastAsia="Calibri"/>
          <w:color w:val="auto"/>
        </w:rPr>
        <w:t xml:space="preserve"> в Увельском муниципальном районе уже более 10 лет. Это одна из немногих общественных организаций в Челябинской области, работа которой направлена на реабилитацию детей-инвалидов с тяжелыми нейропсихическими диагнозами. Организация имеет 6 отделений в сельских поселениях района и объединяет около 100 детей-инвалидов. В каждом поселении есть свой руководитель и, что самое главное, свои волонтеры – молодые люди, члены организации «Молодая гвардия», без активной помощи которых было бы невозможно организовать работу с такой категорией детей. Волонтеры – это молодые люди с активной жизненной позицией. Они помогают в организации и проведении всех мероприятий: а это различные праздники, выставки рисунков и поделок, даже концерты.</w:t>
      </w:r>
    </w:p>
    <w:p w:rsidR="00AD78B0" w:rsidRPr="00A6371A" w:rsidRDefault="00AD78B0" w:rsidP="00017D4E">
      <w:pPr>
        <w:ind w:left="0" w:firstLine="0"/>
        <w:rPr>
          <w:rFonts w:eastAsia="Calibri"/>
          <w:color w:val="auto"/>
        </w:rPr>
      </w:pPr>
      <w:r w:rsidRPr="00A6371A">
        <w:rPr>
          <w:rFonts w:eastAsia="Calibri"/>
          <w:color w:val="auto"/>
        </w:rPr>
        <w:tab/>
        <w:t>Для детей-инвалидов в районном центре п.</w:t>
      </w:r>
      <w:r w:rsidR="00603996">
        <w:rPr>
          <w:rFonts w:eastAsia="Calibri"/>
          <w:color w:val="auto"/>
        </w:rPr>
        <w:t xml:space="preserve"> </w:t>
      </w:r>
      <w:r w:rsidRPr="00A6371A">
        <w:rPr>
          <w:rFonts w:eastAsia="Calibri"/>
          <w:color w:val="auto"/>
        </w:rPr>
        <w:t xml:space="preserve">Увельский не без помощи волонтеров оборудован тренажерный зал, </w:t>
      </w:r>
      <w:r w:rsidR="00603996" w:rsidRPr="00A6371A">
        <w:rPr>
          <w:rFonts w:eastAsia="Calibri"/>
          <w:color w:val="auto"/>
        </w:rPr>
        <w:t>оснащенный специальными</w:t>
      </w:r>
      <w:r w:rsidRPr="00A6371A">
        <w:rPr>
          <w:rFonts w:eastAsia="Calibri"/>
          <w:color w:val="auto"/>
        </w:rPr>
        <w:t xml:space="preserve"> для таких детей тренажерами. Реабилитационные занятия </w:t>
      </w:r>
      <w:r w:rsidR="00603996" w:rsidRPr="00A6371A">
        <w:rPr>
          <w:rFonts w:eastAsia="Calibri"/>
          <w:color w:val="auto"/>
        </w:rPr>
        <w:t>проводит подготовленный</w:t>
      </w:r>
      <w:r w:rsidRPr="00A6371A">
        <w:rPr>
          <w:rFonts w:eastAsia="Calibri"/>
          <w:color w:val="auto"/>
        </w:rPr>
        <w:t xml:space="preserve"> инструктор. Вся эта большая проводимая реабилитационная работа с тяжелобольными детьми дает свои положительные результаты: развиваются не только творческие способности </w:t>
      </w:r>
      <w:r w:rsidR="00603996" w:rsidRPr="00A6371A">
        <w:rPr>
          <w:rFonts w:eastAsia="Calibri"/>
          <w:color w:val="auto"/>
        </w:rPr>
        <w:t>детей, они</w:t>
      </w:r>
      <w:r w:rsidRPr="00A6371A">
        <w:rPr>
          <w:rFonts w:eastAsia="Calibri"/>
          <w:color w:val="auto"/>
        </w:rPr>
        <w:t xml:space="preserve"> получают элементарные навыки самообслуживания, а самое главное </w:t>
      </w:r>
      <w:r w:rsidR="00603996" w:rsidRPr="00A6371A">
        <w:rPr>
          <w:rFonts w:eastAsia="Calibri"/>
          <w:color w:val="auto"/>
        </w:rPr>
        <w:t>- могут</w:t>
      </w:r>
      <w:r w:rsidRPr="00A6371A">
        <w:rPr>
          <w:rFonts w:eastAsia="Calibri"/>
          <w:color w:val="auto"/>
        </w:rPr>
        <w:t xml:space="preserve"> общаться друг с другом и радоваться этому общению.</w:t>
      </w:r>
    </w:p>
    <w:p w:rsidR="00AD78B0" w:rsidRPr="00A6371A" w:rsidRDefault="00AD78B0" w:rsidP="00017D4E">
      <w:pPr>
        <w:ind w:left="0" w:firstLine="0"/>
        <w:rPr>
          <w:rFonts w:eastAsia="Calibri"/>
          <w:color w:val="auto"/>
        </w:rPr>
      </w:pPr>
      <w:r w:rsidRPr="00A6371A">
        <w:rPr>
          <w:rFonts w:eastAsia="Calibri"/>
          <w:color w:val="auto"/>
        </w:rPr>
        <w:tab/>
      </w:r>
      <w:r>
        <w:rPr>
          <w:rFonts w:eastAsia="Calibri"/>
          <w:color w:val="auto"/>
        </w:rPr>
        <w:t>Р</w:t>
      </w:r>
      <w:r w:rsidRPr="00A6371A">
        <w:rPr>
          <w:rFonts w:eastAsia="Calibri"/>
          <w:color w:val="auto"/>
        </w:rPr>
        <w:t xml:space="preserve">абота в организации «Милосердие. Синяя птица» дает возможность волонтерам приобрести неоценимый жизненный опыт, молодые люди получают </w:t>
      </w:r>
      <w:r w:rsidR="00603996" w:rsidRPr="00A6371A">
        <w:rPr>
          <w:rFonts w:eastAsia="Calibri"/>
          <w:color w:val="auto"/>
        </w:rPr>
        <w:t>навыки общения</w:t>
      </w:r>
      <w:r w:rsidRPr="00A6371A">
        <w:rPr>
          <w:rFonts w:eastAsia="Calibri"/>
          <w:color w:val="auto"/>
        </w:rPr>
        <w:t xml:space="preserve"> с больными детьми, учатся милосердию и ответственности, способности откликаться на чужую боль, в любую минуту прийти на помощь, чего часто не хватает молодому поколению.</w:t>
      </w:r>
    </w:p>
    <w:p w:rsidR="00AD78B0" w:rsidRPr="00F64453" w:rsidRDefault="00AD78B0" w:rsidP="00017D4E">
      <w:pPr>
        <w:ind w:right="141" w:firstLine="568"/>
        <w:rPr>
          <w:rFonts w:eastAsia="Calibri"/>
          <w:color w:val="auto"/>
        </w:rPr>
      </w:pPr>
      <w:r w:rsidRPr="00F64453">
        <w:rPr>
          <w:rFonts w:eastAsia="Calibri"/>
          <w:color w:val="auto"/>
        </w:rPr>
        <w:t xml:space="preserve">Также успешным можно назвать совместный </w:t>
      </w:r>
      <w:r w:rsidR="00603996" w:rsidRPr="00F64453">
        <w:rPr>
          <w:rFonts w:eastAsia="Calibri"/>
          <w:color w:val="auto"/>
        </w:rPr>
        <w:t>опыт работы</w:t>
      </w:r>
      <w:r w:rsidRPr="00F64453">
        <w:rPr>
          <w:rFonts w:eastAsia="Calibri"/>
          <w:color w:val="auto"/>
        </w:rPr>
        <w:t xml:space="preserve"> социально-реабилитационного центра в с.</w:t>
      </w:r>
      <w:r w:rsidR="00603996">
        <w:rPr>
          <w:rFonts w:eastAsia="Calibri"/>
          <w:color w:val="auto"/>
        </w:rPr>
        <w:t xml:space="preserve"> </w:t>
      </w:r>
      <w:proofErr w:type="spellStart"/>
      <w:r w:rsidRPr="00F64453">
        <w:rPr>
          <w:rFonts w:eastAsia="Calibri"/>
          <w:color w:val="auto"/>
        </w:rPr>
        <w:t>Кичигино</w:t>
      </w:r>
      <w:proofErr w:type="spellEnd"/>
      <w:r w:rsidRPr="00F64453">
        <w:rPr>
          <w:rFonts w:eastAsia="Calibri"/>
          <w:color w:val="auto"/>
        </w:rPr>
        <w:t xml:space="preserve"> по профилактике семейного неблагополучия и социального сиротства.</w:t>
      </w:r>
    </w:p>
    <w:p w:rsidR="00AD78B0" w:rsidRPr="00F64453" w:rsidRDefault="00AD78B0" w:rsidP="00017D4E">
      <w:pPr>
        <w:ind w:right="141" w:firstLine="568"/>
        <w:rPr>
          <w:rFonts w:eastAsia="Calibri"/>
          <w:color w:val="auto"/>
        </w:rPr>
      </w:pPr>
      <w:r w:rsidRPr="00F64453">
        <w:rPr>
          <w:rFonts w:eastAsia="Calibri"/>
          <w:color w:val="auto"/>
        </w:rPr>
        <w:lastRenderedPageBreak/>
        <w:t xml:space="preserve">В рамках межведомственного взаимодействия специалисты социально-реабилитационного центра вместе создали клуб «Ответственный родитель» для родителей семей, находящихся </w:t>
      </w:r>
      <w:r w:rsidR="00603996" w:rsidRPr="00F64453">
        <w:rPr>
          <w:rFonts w:eastAsia="Calibri"/>
          <w:color w:val="auto"/>
        </w:rPr>
        <w:t>в социально</w:t>
      </w:r>
      <w:r w:rsidRPr="00F64453">
        <w:rPr>
          <w:rFonts w:eastAsia="Calibri"/>
          <w:color w:val="auto"/>
        </w:rPr>
        <w:t>-опасном положении или в трудной жизненной ситуации. Данный клуб успешно работает.</w:t>
      </w:r>
      <w:r w:rsidRPr="00F64453">
        <w:rPr>
          <w:rFonts w:eastAsia="Calibri"/>
          <w:b/>
          <w:color w:val="auto"/>
        </w:rPr>
        <w:t xml:space="preserve"> </w:t>
      </w:r>
      <w:r w:rsidRPr="00F64453">
        <w:rPr>
          <w:rFonts w:eastAsia="Calibri"/>
          <w:color w:val="auto"/>
        </w:rPr>
        <w:t>Занятия проводят психологи, социальные педагоги, юристы, медицинские работники, члены КДН и ЗП.  В ходе встреч обсуждаются самые актуальные вопросы и проблемы семей, намечаются пути выхода из проблемных ситуаций.</w:t>
      </w:r>
    </w:p>
    <w:p w:rsidR="00AD78B0" w:rsidRPr="00F64453" w:rsidRDefault="00AD78B0" w:rsidP="00017D4E">
      <w:pPr>
        <w:ind w:right="141" w:firstLine="568"/>
        <w:rPr>
          <w:rFonts w:eastAsia="Calibri"/>
          <w:color w:val="auto"/>
        </w:rPr>
      </w:pPr>
      <w:r w:rsidRPr="00F64453">
        <w:rPr>
          <w:rFonts w:eastAsia="Calibri"/>
          <w:color w:val="auto"/>
        </w:rPr>
        <w:t xml:space="preserve">По итогам проводимой работы за </w:t>
      </w:r>
      <w:r>
        <w:rPr>
          <w:rFonts w:eastAsia="Calibri"/>
          <w:color w:val="auto"/>
        </w:rPr>
        <w:t>последние годы</w:t>
      </w:r>
      <w:r w:rsidRPr="00F64453">
        <w:rPr>
          <w:rFonts w:eastAsia="Calibri"/>
          <w:color w:val="auto"/>
        </w:rPr>
        <w:t xml:space="preserve"> наблюдается стабильное снижение семей, состоящих на учете в категории «Социально-опасное положение».</w:t>
      </w:r>
    </w:p>
    <w:p w:rsidR="00AD78B0" w:rsidRPr="00621710" w:rsidRDefault="00AD78B0" w:rsidP="00017D4E">
      <w:pPr>
        <w:ind w:right="141" w:firstLine="568"/>
        <w:rPr>
          <w:rFonts w:eastAsia="Tahoma"/>
          <w:sz w:val="24"/>
          <w:szCs w:val="24"/>
          <w:lang w:val="ru" w:eastAsia="ru-RU"/>
        </w:rPr>
      </w:pPr>
      <w:r w:rsidRPr="00F64453">
        <w:rPr>
          <w:rFonts w:eastAsia="Calibri"/>
          <w:color w:val="auto"/>
        </w:rPr>
        <w:t xml:space="preserve">Также на базе реабилитационного центра организована работа </w:t>
      </w:r>
      <w:proofErr w:type="spellStart"/>
      <w:r w:rsidRPr="00F64453">
        <w:rPr>
          <w:rFonts w:eastAsia="Calibri"/>
          <w:color w:val="auto"/>
        </w:rPr>
        <w:t>мультстудии</w:t>
      </w:r>
      <w:proofErr w:type="spellEnd"/>
      <w:r w:rsidRPr="00F64453">
        <w:rPr>
          <w:rFonts w:eastAsia="Calibri"/>
          <w:color w:val="auto"/>
        </w:rPr>
        <w:t xml:space="preserve"> «Юные волшебники» (одной из немногих в области). Занимаясь в студии, ребята приобретают уникальный опыт творческой деятельности, улучшается их </w:t>
      </w:r>
      <w:r w:rsidR="00603996" w:rsidRPr="00F64453">
        <w:rPr>
          <w:rFonts w:eastAsia="Calibri"/>
          <w:color w:val="auto"/>
        </w:rPr>
        <w:t>психоэмоциональное</w:t>
      </w:r>
      <w:r w:rsidRPr="00F64453">
        <w:rPr>
          <w:rFonts w:eastAsia="Calibri"/>
          <w:color w:val="auto"/>
        </w:rPr>
        <w:t xml:space="preserve"> состояние, повышается уровень коммуникативных навыков, развивается кругозор, увеличивается запас знаний и представлений об окружающем мире.  </w:t>
      </w:r>
    </w:p>
    <w:p w:rsidR="00AD78B0" w:rsidRPr="00621710" w:rsidRDefault="00AD78B0" w:rsidP="00017D4E">
      <w:pPr>
        <w:framePr w:wrap="notBeside" w:vAnchor="text" w:hAnchor="text" w:xAlign="center" w:y="1"/>
        <w:ind w:right="141" w:firstLine="568"/>
        <w:jc w:val="center"/>
        <w:rPr>
          <w:rFonts w:eastAsia="Tahoma"/>
          <w:sz w:val="0"/>
          <w:szCs w:val="0"/>
          <w:lang w:val="ru" w:eastAsia="ru-RU"/>
        </w:rPr>
      </w:pPr>
    </w:p>
    <w:p w:rsidR="00AD78B0" w:rsidRPr="00621710" w:rsidRDefault="00AD78B0" w:rsidP="00017D4E">
      <w:pPr>
        <w:ind w:right="141" w:firstLine="568"/>
        <w:jc w:val="left"/>
        <w:rPr>
          <w:rFonts w:eastAsia="Tahoma"/>
          <w:sz w:val="2"/>
          <w:szCs w:val="2"/>
          <w:lang w:val="ru" w:eastAsia="ru-RU"/>
        </w:rPr>
      </w:pPr>
    </w:p>
    <w:p w:rsidR="00AD78B0" w:rsidRPr="00A6371A" w:rsidRDefault="00AD78B0" w:rsidP="00017D4E">
      <w:pPr>
        <w:ind w:left="0" w:firstLine="0"/>
        <w:rPr>
          <w:rFonts w:eastAsia="Calibri"/>
          <w:color w:val="auto"/>
        </w:rPr>
      </w:pPr>
      <w:r w:rsidRPr="00A6371A">
        <w:rPr>
          <w:rFonts w:eastAsia="Calibri"/>
          <w:color w:val="auto"/>
        </w:rPr>
        <w:tab/>
      </w:r>
    </w:p>
    <w:p w:rsidR="00AD78B0" w:rsidRPr="00A6371A" w:rsidRDefault="00AD78B0" w:rsidP="00017D4E">
      <w:pPr>
        <w:ind w:left="0" w:firstLine="708"/>
        <w:rPr>
          <w:rFonts w:eastAsia="Calibri"/>
          <w:color w:val="auto"/>
        </w:rPr>
      </w:pPr>
      <w:r w:rsidRPr="00A6371A">
        <w:rPr>
          <w:rFonts w:eastAsia="Calibri"/>
          <w:color w:val="auto"/>
        </w:rPr>
        <w:t xml:space="preserve">Жизненная позиция молодых активистов п. Увельский помогает решать те социальные проблемы, которые им под силу. Дарить свою заботу, оказывать помощь детям-сиротам, оставшимся без попечения родителей, оказавшимся в трудной жизненной ситуации и нуждающимся в специальной поддержке и заботе, показалась для активной молодежи разрешимой, интересной задачей и стало основой для  разработки и реализации  социального проекта «Тепло детям». </w:t>
      </w:r>
    </w:p>
    <w:p w:rsidR="00AD78B0" w:rsidRPr="00A6371A" w:rsidRDefault="00AD78B0" w:rsidP="00017D4E">
      <w:pPr>
        <w:ind w:left="0" w:firstLine="0"/>
        <w:rPr>
          <w:rFonts w:eastAsia="Calibri"/>
          <w:color w:val="auto"/>
        </w:rPr>
      </w:pPr>
      <w:r w:rsidRPr="00A6371A">
        <w:rPr>
          <w:rFonts w:eastAsia="Calibri"/>
          <w:color w:val="auto"/>
        </w:rPr>
        <w:t xml:space="preserve"> </w:t>
      </w:r>
      <w:r w:rsidRPr="00A6371A">
        <w:rPr>
          <w:rFonts w:eastAsia="Calibri"/>
          <w:color w:val="auto"/>
        </w:rPr>
        <w:tab/>
        <w:t>Проект реализуется  в два этапа.</w:t>
      </w:r>
    </w:p>
    <w:p w:rsidR="00AD78B0" w:rsidRPr="00A6371A" w:rsidRDefault="00AD78B0" w:rsidP="00017D4E">
      <w:pPr>
        <w:ind w:left="0" w:firstLine="708"/>
        <w:rPr>
          <w:rFonts w:eastAsia="Calibri"/>
          <w:color w:val="auto"/>
        </w:rPr>
      </w:pPr>
      <w:r w:rsidRPr="00A6371A">
        <w:rPr>
          <w:rFonts w:eastAsia="Calibri"/>
          <w:color w:val="auto"/>
        </w:rPr>
        <w:t>Цель первого этапа - сбор средств на дальнейшую реализацию проекта. Активисты организовывают и постоянно проводят молодежные дискотеки с благотворительными лотереями и акциями.</w:t>
      </w:r>
    </w:p>
    <w:p w:rsidR="00AD78B0" w:rsidRPr="00A6371A" w:rsidRDefault="00AD78B0" w:rsidP="00017D4E">
      <w:pPr>
        <w:ind w:left="0" w:firstLine="708"/>
        <w:rPr>
          <w:rFonts w:eastAsia="Calibri"/>
          <w:color w:val="auto"/>
        </w:rPr>
      </w:pPr>
      <w:r w:rsidRPr="00A6371A">
        <w:rPr>
          <w:rFonts w:eastAsia="Calibri"/>
          <w:color w:val="auto"/>
        </w:rPr>
        <w:t xml:space="preserve">Цель второго этапа проекта – посещение детей и проведение познавательных и развлекательных мероприятий на базе МКУСО «Социально-реабилитационного центра для несовершеннолетних» с. </w:t>
      </w:r>
      <w:proofErr w:type="spellStart"/>
      <w:r w:rsidRPr="00A6371A">
        <w:rPr>
          <w:rFonts w:eastAsia="Calibri"/>
          <w:color w:val="auto"/>
        </w:rPr>
        <w:t>Кичигино</w:t>
      </w:r>
      <w:proofErr w:type="spellEnd"/>
      <w:r w:rsidRPr="00A6371A">
        <w:rPr>
          <w:rFonts w:eastAsia="Calibri"/>
          <w:color w:val="auto"/>
        </w:rPr>
        <w:t xml:space="preserve"> Увельского района. </w:t>
      </w:r>
    </w:p>
    <w:p w:rsidR="003A556E" w:rsidRDefault="00AD78B0" w:rsidP="00017D4E">
      <w:pPr>
        <w:ind w:left="0" w:firstLine="708"/>
        <w:rPr>
          <w:rFonts w:eastAsia="Calibri"/>
          <w:color w:val="auto"/>
        </w:rPr>
      </w:pPr>
      <w:r w:rsidRPr="00A6371A">
        <w:rPr>
          <w:rFonts w:eastAsia="Calibri"/>
          <w:color w:val="auto"/>
        </w:rPr>
        <w:t>На протяжении трех лет молодежь дружным активом организовывает и проводит   познавательные и развлекательные программы с привлечение аниматоров, творческие и кулинарные мастер-классы</w:t>
      </w:r>
      <w:r w:rsidR="003A556E">
        <w:rPr>
          <w:rFonts w:eastAsia="Calibri"/>
          <w:color w:val="auto"/>
        </w:rPr>
        <w:t>.</w:t>
      </w:r>
    </w:p>
    <w:p w:rsidR="00AD78B0" w:rsidRDefault="00AD78B0" w:rsidP="00017D4E">
      <w:pPr>
        <w:ind w:left="0" w:firstLine="708"/>
        <w:rPr>
          <w:rFonts w:eastAsia="Calibri"/>
          <w:color w:val="auto"/>
        </w:rPr>
      </w:pPr>
      <w:r w:rsidRPr="00A6371A">
        <w:rPr>
          <w:rFonts w:eastAsia="Calibri"/>
          <w:color w:val="auto"/>
        </w:rPr>
        <w:t>В творческой команде проекта одно единое сердце, которое умеет ценить такие качества, как доброта, сочувствие, милосердие, делиться человеческим теплом, заботиться о ближнем и не просто дарить добро от себя, но и получать взамен колоссальную отдачу! А это самое главное!</w:t>
      </w:r>
    </w:p>
    <w:p w:rsidR="009D25E3" w:rsidRPr="00A6371A" w:rsidRDefault="009D25E3" w:rsidP="00017D4E">
      <w:pPr>
        <w:ind w:left="0" w:firstLine="708"/>
        <w:rPr>
          <w:rFonts w:eastAsia="Calibri"/>
          <w:color w:val="auto"/>
        </w:rPr>
      </w:pPr>
    </w:p>
    <w:p w:rsidR="00AD78B0" w:rsidRPr="00101878" w:rsidRDefault="00AD78B0" w:rsidP="00017D4E">
      <w:pPr>
        <w:autoSpaceDE w:val="0"/>
        <w:autoSpaceDN w:val="0"/>
        <w:adjustRightInd w:val="0"/>
        <w:ind w:left="0"/>
      </w:pPr>
      <w:r w:rsidRPr="00101878">
        <w:t>Около 100 школьников со всего региона собрались 23 апреля 2021 г в городе</w:t>
      </w:r>
      <w:r>
        <w:t xml:space="preserve"> </w:t>
      </w:r>
      <w:r w:rsidRPr="00101878">
        <w:t xml:space="preserve">Челябинск на </w:t>
      </w:r>
      <w:r w:rsidRPr="00DA1EC3">
        <w:t>б</w:t>
      </w:r>
      <w:r w:rsidR="00E37407" w:rsidRPr="00DA1EC3">
        <w:t>а</w:t>
      </w:r>
      <w:r w:rsidRPr="00DA1EC3">
        <w:t>зе</w:t>
      </w:r>
      <w:r w:rsidRPr="00101878">
        <w:t xml:space="preserve"> Международного института дизайна и сервиса. Здесь</w:t>
      </w:r>
      <w:r>
        <w:t xml:space="preserve"> </w:t>
      </w:r>
      <w:r w:rsidRPr="00101878">
        <w:t xml:space="preserve">прошла региональная проектная </w:t>
      </w:r>
      <w:proofErr w:type="spellStart"/>
      <w:r w:rsidRPr="00101878">
        <w:t>коворкинг</w:t>
      </w:r>
      <w:proofErr w:type="spellEnd"/>
      <w:r w:rsidRPr="00101878">
        <w:t xml:space="preserve"> - сессия «На ступень выше».</w:t>
      </w:r>
    </w:p>
    <w:p w:rsidR="00AD78B0" w:rsidRPr="00101878" w:rsidRDefault="00AD78B0" w:rsidP="00017D4E">
      <w:pPr>
        <w:autoSpaceDE w:val="0"/>
        <w:autoSpaceDN w:val="0"/>
        <w:adjustRightInd w:val="0"/>
        <w:ind w:left="0"/>
      </w:pPr>
      <w:r w:rsidRPr="00101878">
        <w:t>Родители, педагоги и школьники обсудили и спланировали проекты</w:t>
      </w:r>
      <w:r>
        <w:t xml:space="preserve"> </w:t>
      </w:r>
      <w:r w:rsidRPr="00101878">
        <w:t>Российского движения школьников в нашем регионе на будущий учебный</w:t>
      </w:r>
      <w:r>
        <w:t xml:space="preserve"> </w:t>
      </w:r>
      <w:r w:rsidRPr="00101878">
        <w:t>год, с учетом инициатив всех участников движения.</w:t>
      </w:r>
    </w:p>
    <w:p w:rsidR="00AD78B0" w:rsidRPr="00101878" w:rsidRDefault="00AD78B0" w:rsidP="00017D4E">
      <w:pPr>
        <w:autoSpaceDE w:val="0"/>
        <w:autoSpaceDN w:val="0"/>
        <w:adjustRightInd w:val="0"/>
        <w:ind w:left="0"/>
      </w:pPr>
      <w:r w:rsidRPr="00101878">
        <w:lastRenderedPageBreak/>
        <w:t>Проекты затронули 12 направлений: экология, профориентация, медиа,</w:t>
      </w:r>
      <w:r>
        <w:t xml:space="preserve"> </w:t>
      </w:r>
      <w:r w:rsidRPr="00101878">
        <w:t xml:space="preserve">игровое пространство, </w:t>
      </w:r>
      <w:proofErr w:type="spellStart"/>
      <w:r w:rsidRPr="00101878">
        <w:t>кибербезопасность</w:t>
      </w:r>
      <w:proofErr w:type="spellEnd"/>
      <w:r w:rsidRPr="00101878">
        <w:t>, организаций летних каникул и</w:t>
      </w:r>
      <w:r>
        <w:t xml:space="preserve"> </w:t>
      </w:r>
      <w:r w:rsidRPr="00101878">
        <w:t>многие другие.</w:t>
      </w:r>
    </w:p>
    <w:p w:rsidR="00AD78B0" w:rsidRDefault="00AD78B0" w:rsidP="00017D4E">
      <w:pPr>
        <w:autoSpaceDE w:val="0"/>
        <w:autoSpaceDN w:val="0"/>
        <w:adjustRightInd w:val="0"/>
        <w:ind w:left="0"/>
      </w:pPr>
      <w:r>
        <w:t>Р</w:t>
      </w:r>
      <w:r w:rsidRPr="00101878">
        <w:t>ебята работали над социальным проектом «Сказке быть».</w:t>
      </w:r>
      <w:r>
        <w:t xml:space="preserve"> </w:t>
      </w:r>
    </w:p>
    <w:p w:rsidR="00AD78B0" w:rsidRPr="00101878" w:rsidRDefault="00AD78B0" w:rsidP="00017D4E">
      <w:pPr>
        <w:autoSpaceDE w:val="0"/>
        <w:autoSpaceDN w:val="0"/>
        <w:adjustRightInd w:val="0"/>
        <w:ind w:left="0"/>
      </w:pPr>
      <w:r w:rsidRPr="00101878">
        <w:t>Благодаря сплоченной работе в команде, активное участие в различных</w:t>
      </w:r>
      <w:r>
        <w:t xml:space="preserve"> </w:t>
      </w:r>
      <w:r w:rsidRPr="00101878">
        <w:t xml:space="preserve">мероприятиях в течении дня, команда </w:t>
      </w:r>
      <w:r>
        <w:t xml:space="preserve">Увельского района </w:t>
      </w:r>
      <w:r w:rsidRPr="003A556E">
        <w:t>победил</w:t>
      </w:r>
      <w:r w:rsidR="009D25E3" w:rsidRPr="003A556E">
        <w:t>а</w:t>
      </w:r>
      <w:r w:rsidRPr="003A556E">
        <w:t>.</w:t>
      </w:r>
      <w:r w:rsidRPr="00101878">
        <w:t xml:space="preserve"> Подарком для</w:t>
      </w:r>
      <w:r>
        <w:t xml:space="preserve"> </w:t>
      </w:r>
      <w:r w:rsidRPr="00101878">
        <w:t>ребят стали брендовые куртки Российского движения школьников.</w:t>
      </w:r>
    </w:p>
    <w:p w:rsidR="00AD78B0" w:rsidRPr="00101878" w:rsidRDefault="00AD78B0" w:rsidP="00017D4E">
      <w:pPr>
        <w:autoSpaceDE w:val="0"/>
        <w:autoSpaceDN w:val="0"/>
        <w:adjustRightInd w:val="0"/>
        <w:ind w:left="0"/>
        <w:rPr>
          <w:b/>
          <w:bCs/>
        </w:rPr>
      </w:pPr>
      <w:r w:rsidRPr="00101878">
        <w:rPr>
          <w:b/>
          <w:bCs/>
        </w:rPr>
        <w:t>Всероссийский конкурс «Большая перемена»</w:t>
      </w:r>
    </w:p>
    <w:p w:rsidR="00AD78B0" w:rsidRPr="00101878" w:rsidRDefault="00AD78B0" w:rsidP="00017D4E">
      <w:pPr>
        <w:autoSpaceDE w:val="0"/>
        <w:autoSpaceDN w:val="0"/>
        <w:adjustRightInd w:val="0"/>
        <w:ind w:left="0"/>
      </w:pPr>
      <w:r w:rsidRPr="00101878">
        <w:t>Учащиеся Увельского муниципального района стали финалистами</w:t>
      </w:r>
      <w:r>
        <w:t xml:space="preserve"> </w:t>
      </w:r>
      <w:r w:rsidRPr="00101878">
        <w:t>Всероссийского конкурса «Большая перемена» - проекта президентской</w:t>
      </w:r>
      <w:r>
        <w:t xml:space="preserve"> </w:t>
      </w:r>
      <w:r w:rsidRPr="00101878">
        <w:t>платформы «Россия - страна возможностей» - Кос</w:t>
      </w:r>
      <w:r w:rsidR="009D25E3">
        <w:t>т</w:t>
      </w:r>
      <w:r w:rsidRPr="00101878">
        <w:t>ылев Иван (МОУ</w:t>
      </w:r>
      <w:r>
        <w:t xml:space="preserve"> </w:t>
      </w:r>
      <w:r w:rsidRPr="00101878">
        <w:t>«</w:t>
      </w:r>
      <w:proofErr w:type="spellStart"/>
      <w:r w:rsidRPr="00101878">
        <w:t>Кичигинская</w:t>
      </w:r>
      <w:proofErr w:type="spellEnd"/>
      <w:r w:rsidRPr="00101878">
        <w:t xml:space="preserve"> СОШ имени В.П. Кибальника», наставник - Исаева Татьяна</w:t>
      </w:r>
      <w:r>
        <w:t xml:space="preserve"> </w:t>
      </w:r>
      <w:r w:rsidRPr="00101878">
        <w:t xml:space="preserve">Валерьевна) и </w:t>
      </w:r>
      <w:proofErr w:type="spellStart"/>
      <w:r w:rsidRPr="00101878">
        <w:t>Гавриш</w:t>
      </w:r>
      <w:proofErr w:type="spellEnd"/>
      <w:r w:rsidRPr="00101878">
        <w:t xml:space="preserve"> Артем (МКОУ «Каменская СОШ», наставник -</w:t>
      </w:r>
      <w:r>
        <w:t xml:space="preserve"> </w:t>
      </w:r>
      <w:r w:rsidRPr="00101878">
        <w:t>Плотникова Юлия Вячеславовна). Финал конкурса состоялся в республике</w:t>
      </w:r>
      <w:r>
        <w:t xml:space="preserve"> </w:t>
      </w:r>
      <w:r w:rsidRPr="00101878">
        <w:t>Крым на базе ФГБОУ «Международный детский центр «Артек».</w:t>
      </w:r>
    </w:p>
    <w:p w:rsidR="00EB14F6" w:rsidRPr="009D25E3" w:rsidRDefault="00EB14F6" w:rsidP="00017D4E">
      <w:pPr>
        <w:widowControl w:val="0"/>
        <w:ind w:right="141" w:firstLine="568"/>
        <w:jc w:val="center"/>
        <w:rPr>
          <w:rFonts w:eastAsia="Times New Roman"/>
          <w:b/>
          <w:color w:val="FF0000"/>
          <w:lang w:eastAsia="ru-RU" w:bidi="ru-RU"/>
        </w:rPr>
      </w:pPr>
    </w:p>
    <w:p w:rsidR="00EB14F6" w:rsidRDefault="00EB14F6" w:rsidP="00017D4E">
      <w:pPr>
        <w:widowControl w:val="0"/>
        <w:ind w:right="141" w:firstLine="568"/>
        <w:jc w:val="center"/>
        <w:rPr>
          <w:rFonts w:eastAsia="Times New Roman"/>
          <w:b/>
          <w:color w:val="00000A"/>
          <w:lang w:eastAsia="ru-RU" w:bidi="ru-RU"/>
        </w:rPr>
      </w:pPr>
    </w:p>
    <w:p w:rsidR="00AD78B0" w:rsidRPr="00F64453" w:rsidRDefault="00EB14F6" w:rsidP="00017D4E">
      <w:pPr>
        <w:widowControl w:val="0"/>
        <w:ind w:right="141" w:firstLine="568"/>
        <w:jc w:val="center"/>
        <w:rPr>
          <w:rFonts w:eastAsia="Times New Roman"/>
          <w:b/>
          <w:color w:val="00000A"/>
          <w:lang w:eastAsia="ru-RU" w:bidi="ru-RU"/>
        </w:rPr>
      </w:pPr>
      <w:r>
        <w:rPr>
          <w:rFonts w:eastAsia="Times New Roman"/>
          <w:b/>
          <w:color w:val="00000A"/>
          <w:lang w:eastAsia="ru-RU" w:bidi="ru-RU"/>
        </w:rPr>
        <w:t>П</w:t>
      </w:r>
      <w:r w:rsidR="00AD78B0" w:rsidRPr="004C3211">
        <w:rPr>
          <w:rFonts w:eastAsia="Times New Roman"/>
          <w:b/>
          <w:color w:val="00000A"/>
          <w:lang w:eastAsia="ru-RU" w:bidi="ru-RU"/>
        </w:rPr>
        <w:t>оложительн</w:t>
      </w:r>
      <w:r>
        <w:rPr>
          <w:rFonts w:eastAsia="Times New Roman"/>
          <w:b/>
          <w:color w:val="00000A"/>
          <w:lang w:eastAsia="ru-RU" w:bidi="ru-RU"/>
        </w:rPr>
        <w:t>ый</w:t>
      </w:r>
      <w:r w:rsidR="00AD78B0" w:rsidRPr="004C3211">
        <w:rPr>
          <w:rFonts w:eastAsia="Times New Roman"/>
          <w:b/>
          <w:color w:val="00000A"/>
          <w:lang w:eastAsia="ru-RU" w:bidi="ru-RU"/>
        </w:rPr>
        <w:t xml:space="preserve"> опыт</w:t>
      </w:r>
      <w:r>
        <w:rPr>
          <w:rFonts w:eastAsia="Times New Roman"/>
          <w:b/>
          <w:color w:val="00000A"/>
          <w:lang w:eastAsia="ru-RU" w:bidi="ru-RU"/>
        </w:rPr>
        <w:t xml:space="preserve"> </w:t>
      </w:r>
      <w:r w:rsidR="00AD78B0" w:rsidRPr="004C3211">
        <w:rPr>
          <w:rFonts w:eastAsia="Times New Roman"/>
          <w:b/>
          <w:color w:val="00000A"/>
          <w:lang w:eastAsia="ru-RU" w:bidi="ru-RU"/>
        </w:rPr>
        <w:t>С</w:t>
      </w:r>
      <w:r>
        <w:rPr>
          <w:rFonts w:eastAsia="Times New Roman"/>
          <w:b/>
          <w:color w:val="00000A"/>
          <w:lang w:eastAsia="ru-RU" w:bidi="ru-RU"/>
        </w:rPr>
        <w:t>оветского</w:t>
      </w:r>
      <w:r w:rsidR="00AD78B0" w:rsidRPr="004C3211">
        <w:rPr>
          <w:rFonts w:eastAsia="Times New Roman"/>
          <w:b/>
          <w:color w:val="00000A"/>
          <w:lang w:eastAsia="ru-RU" w:bidi="ru-RU"/>
        </w:rPr>
        <w:t xml:space="preserve"> района г.</w:t>
      </w:r>
      <w:r>
        <w:rPr>
          <w:rFonts w:eastAsia="Times New Roman"/>
          <w:b/>
          <w:color w:val="00000A"/>
          <w:lang w:eastAsia="ru-RU" w:bidi="ru-RU"/>
        </w:rPr>
        <w:t xml:space="preserve"> </w:t>
      </w:r>
      <w:r w:rsidR="00AD78B0" w:rsidRPr="004C3211">
        <w:rPr>
          <w:rFonts w:eastAsia="Times New Roman"/>
          <w:b/>
          <w:color w:val="00000A"/>
          <w:lang w:eastAsia="ru-RU" w:bidi="ru-RU"/>
        </w:rPr>
        <w:t>Ч</w:t>
      </w:r>
      <w:r>
        <w:rPr>
          <w:rFonts w:eastAsia="Times New Roman"/>
          <w:b/>
          <w:color w:val="00000A"/>
          <w:lang w:eastAsia="ru-RU" w:bidi="ru-RU"/>
        </w:rPr>
        <w:t>елябинска</w:t>
      </w:r>
      <w:r w:rsidR="00AD78B0" w:rsidRPr="004C3211">
        <w:rPr>
          <w:rFonts w:eastAsia="Times New Roman"/>
          <w:b/>
          <w:color w:val="00000A"/>
          <w:lang w:eastAsia="ru-RU" w:bidi="ru-RU"/>
        </w:rPr>
        <w:t xml:space="preserve"> </w:t>
      </w:r>
    </w:p>
    <w:p w:rsidR="00AD78B0" w:rsidRPr="00F64453" w:rsidRDefault="00AD78B0" w:rsidP="00017D4E">
      <w:pPr>
        <w:widowControl w:val="0"/>
        <w:ind w:right="141" w:firstLine="568"/>
        <w:jc w:val="center"/>
        <w:rPr>
          <w:rFonts w:eastAsia="Times New Roman"/>
          <w:b/>
          <w:color w:val="00000A"/>
          <w:lang w:eastAsia="ru-RU" w:bidi="ru-RU"/>
        </w:rPr>
      </w:pPr>
      <w:r w:rsidRPr="004C3211">
        <w:rPr>
          <w:rFonts w:eastAsia="Times New Roman"/>
          <w:b/>
          <w:color w:val="00000A"/>
          <w:lang w:eastAsia="ru-RU" w:bidi="ru-RU"/>
        </w:rPr>
        <w:t>по совместной деятельности с общественными организациями, предприятиями по обеспечению досуга, занятости детей</w:t>
      </w:r>
      <w:r w:rsidRPr="00F64453">
        <w:rPr>
          <w:rFonts w:eastAsia="Times New Roman"/>
          <w:b/>
          <w:color w:val="00000A"/>
          <w:lang w:eastAsia="ru-RU" w:bidi="ru-RU"/>
        </w:rPr>
        <w:t xml:space="preserve"> </w:t>
      </w:r>
    </w:p>
    <w:p w:rsidR="00AD78B0" w:rsidRPr="004C3211" w:rsidRDefault="00AD78B0" w:rsidP="00017D4E">
      <w:pPr>
        <w:widowControl w:val="0"/>
        <w:ind w:right="141" w:firstLine="568"/>
        <w:jc w:val="center"/>
        <w:rPr>
          <w:rFonts w:eastAsia="Andale Sans UI"/>
          <w:color w:val="00000A"/>
          <w:sz w:val="24"/>
          <w:szCs w:val="24"/>
          <w:lang w:eastAsia="ru-RU" w:bidi="ru-RU"/>
        </w:rPr>
      </w:pPr>
      <w:r w:rsidRPr="00F64453">
        <w:rPr>
          <w:rFonts w:eastAsia="Times New Roman"/>
          <w:b/>
          <w:color w:val="00000A"/>
          <w:lang w:eastAsia="ru-RU" w:bidi="ru-RU"/>
        </w:rPr>
        <w:t>в местах присутствия бизнеса</w:t>
      </w:r>
    </w:p>
    <w:p w:rsidR="00AD78B0" w:rsidRPr="00EC3380" w:rsidRDefault="00AD78B0" w:rsidP="00017D4E">
      <w:pPr>
        <w:ind w:right="141" w:firstLine="568"/>
        <w:rPr>
          <w:rFonts w:eastAsia="Calibri"/>
          <w:b/>
        </w:rPr>
      </w:pPr>
    </w:p>
    <w:p w:rsidR="00AD78B0" w:rsidRPr="00AF36BD" w:rsidRDefault="00AD78B0" w:rsidP="00017D4E">
      <w:pPr>
        <w:ind w:left="0" w:right="141" w:firstLine="568"/>
        <w:rPr>
          <w:rFonts w:eastAsia="Calibri"/>
        </w:rPr>
      </w:pPr>
      <w:r w:rsidRPr="0085711A">
        <w:rPr>
          <w:rFonts w:eastAsia="Calibri"/>
        </w:rPr>
        <w:t xml:space="preserve">Главные подходы к </w:t>
      </w:r>
      <w:r>
        <w:rPr>
          <w:rFonts w:eastAsia="Calibri"/>
        </w:rPr>
        <w:t>организации совместной социальной деятельности</w:t>
      </w:r>
      <w:r w:rsidRPr="0085711A">
        <w:rPr>
          <w:rFonts w:eastAsia="Calibri"/>
        </w:rPr>
        <w:t xml:space="preserve">, применяемые на предприятии, – это объединение усилий бизнеса, власти и общества в системном решении социальных проблем, </w:t>
      </w:r>
      <w:r w:rsidRPr="00AF36BD">
        <w:rPr>
          <w:rFonts w:eastAsia="Calibri"/>
        </w:rPr>
        <w:t>вовлечение сотрудников в добровольческую деятельность, развитие местных</w:t>
      </w:r>
      <w:r w:rsidRPr="0085711A">
        <w:rPr>
          <w:rFonts w:eastAsia="Calibri"/>
          <w:b/>
        </w:rPr>
        <w:t xml:space="preserve"> </w:t>
      </w:r>
      <w:r w:rsidRPr="00AF36BD">
        <w:rPr>
          <w:rFonts w:eastAsia="Calibri"/>
        </w:rPr>
        <w:t xml:space="preserve">сообществ и </w:t>
      </w:r>
      <w:r w:rsidR="00AF36BD">
        <w:rPr>
          <w:rFonts w:eastAsia="Calibri"/>
        </w:rPr>
        <w:t>территорий</w:t>
      </w:r>
      <w:r w:rsidRPr="00AF36BD">
        <w:rPr>
          <w:rFonts w:eastAsia="Calibri"/>
        </w:rPr>
        <w:t xml:space="preserve"> присутствия предприятия. </w:t>
      </w:r>
    </w:p>
    <w:p w:rsidR="00AF36BD" w:rsidRDefault="00AF36BD" w:rsidP="00017D4E">
      <w:pPr>
        <w:ind w:left="0" w:right="141" w:firstLine="568"/>
        <w:rPr>
          <w:rFonts w:eastAsia="Calibri"/>
        </w:rPr>
      </w:pPr>
    </w:p>
    <w:p w:rsidR="00AF36BD" w:rsidRDefault="00AF36BD" w:rsidP="00017D4E">
      <w:pPr>
        <w:ind w:left="0" w:right="584" w:firstLine="568"/>
        <w:rPr>
          <w:rFonts w:eastAsia="Calibri"/>
        </w:rPr>
      </w:pPr>
      <w:r w:rsidRPr="0070767E">
        <w:rPr>
          <w:u w:val="single"/>
        </w:rPr>
        <w:t>Заслуживает особого внимания и распространения в городах и районах области многолетний опыт АО «</w:t>
      </w:r>
      <w:proofErr w:type="spellStart"/>
      <w:r w:rsidRPr="0070767E">
        <w:rPr>
          <w:u w:val="single"/>
        </w:rPr>
        <w:t>Трубодеталь</w:t>
      </w:r>
      <w:proofErr w:type="spellEnd"/>
      <w:r w:rsidRPr="0070767E">
        <w:rPr>
          <w:u w:val="single"/>
        </w:rPr>
        <w:t>»</w:t>
      </w:r>
      <w:r>
        <w:t xml:space="preserve"> (управляющий директор Евгений Баранов, с 2021 года Александр Ващенко) </w:t>
      </w:r>
      <w:r w:rsidRPr="00AF36BD">
        <w:rPr>
          <w:rFonts w:eastAsia="Calibri"/>
        </w:rPr>
        <w:t>в сфере корпоративной социальной ответственности и благотворительности</w:t>
      </w:r>
      <w:r w:rsidRPr="00AF36BD">
        <w:t xml:space="preserve"> </w:t>
      </w:r>
      <w:r w:rsidRPr="00AF36BD">
        <w:rPr>
          <w:rFonts w:eastAsia="Calibri"/>
        </w:rPr>
        <w:t xml:space="preserve">для обеспечения досуга, занятости детей в местах присутствия бизнеса. </w:t>
      </w:r>
    </w:p>
    <w:p w:rsidR="00AF36BD" w:rsidRDefault="00AF36BD" w:rsidP="00017D4E">
      <w:pPr>
        <w:ind w:left="0" w:right="141" w:firstLine="568"/>
      </w:pPr>
      <w:r>
        <w:rPr>
          <w:rFonts w:eastAsia="Calibri"/>
        </w:rPr>
        <w:t xml:space="preserve">Ежегодно, начиная с 2015 года, </w:t>
      </w:r>
      <w:r>
        <w:t xml:space="preserve">проводятся конкурсы социально значимых проектов «Мой поселок </w:t>
      </w:r>
      <w:proofErr w:type="spellStart"/>
      <w:r>
        <w:t>Новосинеглазовский</w:t>
      </w:r>
      <w:proofErr w:type="spellEnd"/>
      <w:r>
        <w:t xml:space="preserve">», конкурсов среди общественных организаций по оказанию помощи спортивным командам, детским садам и школам, поддержке социально незащищенных слоев населения и одаренных детей. </w:t>
      </w:r>
    </w:p>
    <w:p w:rsidR="00AF36BD" w:rsidRDefault="00AF36BD" w:rsidP="00017D4E">
      <w:pPr>
        <w:ind w:left="0" w:right="141" w:firstLine="568"/>
      </w:pPr>
      <w:r>
        <w:t>Завод «</w:t>
      </w:r>
      <w:proofErr w:type="spellStart"/>
      <w:r>
        <w:t>Трубодеталь</w:t>
      </w:r>
      <w:proofErr w:type="spellEnd"/>
      <w:r>
        <w:t xml:space="preserve">» относится к новым современным «Лидерам корпоративной благотворительности», для которых благотворительность — дело не одного дня, а многих лет работы.  На данном предприятии добились вовлечения в благотворительную деятельность более 30% работников завода. </w:t>
      </w:r>
    </w:p>
    <w:p w:rsidR="00AF36BD" w:rsidRDefault="00AF36BD" w:rsidP="00017D4E">
      <w:pPr>
        <w:ind w:left="0" w:right="584" w:firstLine="568"/>
      </w:pPr>
      <w:r>
        <w:t xml:space="preserve">Такие лидеры во многом и формируют свой сектор благотворительности и актив общественных организаций. Новизна заключается в особом внимании и поддержке сети некоммерческих организаций через конкурсный механизм отбора лучших социальных проектов, которые реализуют победители конкурса. В конкурсной </w:t>
      </w:r>
      <w:r>
        <w:lastRenderedPageBreak/>
        <w:t xml:space="preserve">комиссии принимают участие представители Министерства социальных отношений, Управления общественных связей Правительства области, Уполномоченных по правам человека, по правам ребенка. </w:t>
      </w:r>
    </w:p>
    <w:p w:rsidR="00AF36BD" w:rsidRDefault="00AF36BD" w:rsidP="00017D4E">
      <w:pPr>
        <w:ind w:left="0" w:right="584" w:firstLine="568"/>
      </w:pPr>
      <w:r>
        <w:t>Победителями конкурса ежегодно становятся десять общественных организаций, которые получают финансирование через учтенный упорядоченный механизм ЧОО</w:t>
      </w:r>
      <w:r w:rsidR="009D25E3">
        <w:t xml:space="preserve"> </w:t>
      </w:r>
      <w:r>
        <w:t xml:space="preserve">РДФ. </w:t>
      </w:r>
    </w:p>
    <w:p w:rsidR="00AF36BD" w:rsidRDefault="00AF36BD" w:rsidP="00017D4E">
      <w:pPr>
        <w:ind w:left="0" w:right="584" w:firstLine="568"/>
      </w:pPr>
      <w:r>
        <w:t>По результатам исполнения проектов ЧОО</w:t>
      </w:r>
      <w:r w:rsidR="009D25E3">
        <w:t xml:space="preserve"> </w:t>
      </w:r>
      <w:r>
        <w:t>РДФ, совместно с Управлением общественных связей Правительства области, готовятся информационно-аналитические материалы: технологии, методики общедоступной библиотеки лучшего опыта и его активного практического распространения.</w:t>
      </w:r>
    </w:p>
    <w:p w:rsidR="00AD78B0" w:rsidRPr="0085711A" w:rsidRDefault="00AF36BD" w:rsidP="00017D4E">
      <w:pPr>
        <w:ind w:left="0" w:right="584" w:firstLine="568"/>
        <w:rPr>
          <w:rFonts w:eastAsia="Calibri"/>
        </w:rPr>
      </w:pPr>
      <w:r>
        <w:t>Помощь формируется коллегиально утвержденными конкретными программами благотворительной деятельности, которых более 30-ти.</w:t>
      </w:r>
    </w:p>
    <w:p w:rsidR="00AD78B0" w:rsidRPr="0085711A" w:rsidRDefault="00AD78B0" w:rsidP="00017D4E">
      <w:pPr>
        <w:ind w:left="0" w:right="141" w:firstLine="568"/>
        <w:rPr>
          <w:rFonts w:eastAsia="Calibri"/>
          <w:color w:val="auto"/>
        </w:rPr>
      </w:pPr>
      <w:r w:rsidRPr="0085711A">
        <w:rPr>
          <w:rFonts w:eastAsia="Calibri"/>
          <w:color w:val="auto"/>
        </w:rPr>
        <w:t xml:space="preserve">Так, по итогам оценки коэффициент социального возврата на инвестиции (SROI) составил в Челябинске 3,5:1. Это значит, что каждый инвестированный компанией рубль принес пользы городу на три с половиной рубля. При анализе учитывались экономические, экологические и социальные результаты. </w:t>
      </w:r>
    </w:p>
    <w:p w:rsidR="00AD78B0" w:rsidRDefault="00AD78B0" w:rsidP="00017D4E">
      <w:pPr>
        <w:ind w:left="0" w:right="141" w:firstLine="568"/>
        <w:rPr>
          <w:rFonts w:eastAsia="Calibri"/>
          <w:color w:val="auto"/>
        </w:rPr>
      </w:pPr>
      <w:r w:rsidRPr="0085711A">
        <w:rPr>
          <w:rFonts w:eastAsia="Calibri"/>
          <w:color w:val="auto"/>
        </w:rPr>
        <w:t>Завод «</w:t>
      </w:r>
      <w:proofErr w:type="spellStart"/>
      <w:r w:rsidRPr="0085711A">
        <w:rPr>
          <w:rFonts w:eastAsia="Calibri"/>
          <w:color w:val="auto"/>
        </w:rPr>
        <w:t>Трубодеталь</w:t>
      </w:r>
      <w:proofErr w:type="spellEnd"/>
      <w:r w:rsidRPr="0085711A">
        <w:rPr>
          <w:rFonts w:eastAsia="Calibri"/>
          <w:color w:val="auto"/>
        </w:rPr>
        <w:t>» регулярно получает награды в области корпоративной социальной ответственности</w:t>
      </w:r>
      <w:r>
        <w:rPr>
          <w:rFonts w:eastAsia="Calibri"/>
          <w:color w:val="auto"/>
        </w:rPr>
        <w:t>,</w:t>
      </w:r>
      <w:r w:rsidRPr="0085711A">
        <w:rPr>
          <w:rFonts w:eastAsia="Calibri"/>
          <w:color w:val="auto"/>
        </w:rPr>
        <w:t xml:space="preserve"> предприятие получило медаль за содействие в развитии гражданского общества в Челябинской области, регулярно становится победителем областного конкурса социальных достижений «Меняющие мир», организованного Законодательным собранием Челябинской области, в номинации «Благотворительная деятельность коммерческих организаций и индивидуальных предпринимателей», названо лауреатом высшей общественной награды Челябинска - премии «Признание»</w:t>
      </w:r>
      <w:r>
        <w:rPr>
          <w:rFonts w:eastAsia="Calibri"/>
          <w:color w:val="auto"/>
        </w:rPr>
        <w:t>.</w:t>
      </w:r>
    </w:p>
    <w:p w:rsidR="00DA7FD5" w:rsidRDefault="00AD78B0" w:rsidP="00017D4E">
      <w:pPr>
        <w:ind w:left="0" w:right="141" w:firstLine="568"/>
        <w:rPr>
          <w:rFonts w:eastAsia="Calibri"/>
          <w:color w:val="auto"/>
        </w:rPr>
      </w:pPr>
      <w:r w:rsidRPr="0085711A">
        <w:rPr>
          <w:rFonts w:eastAsia="Calibri"/>
          <w:color w:val="auto"/>
        </w:rPr>
        <w:t xml:space="preserve"> </w:t>
      </w:r>
    </w:p>
    <w:p w:rsidR="00AD78B0" w:rsidRPr="0085711A" w:rsidRDefault="00AD78B0" w:rsidP="00017D4E">
      <w:pPr>
        <w:ind w:left="0" w:right="141" w:firstLine="568"/>
        <w:rPr>
          <w:b/>
          <w:color w:val="auto"/>
          <w:sz w:val="16"/>
          <w:szCs w:val="16"/>
        </w:rPr>
      </w:pPr>
      <w:r w:rsidRPr="0085711A">
        <w:rPr>
          <w:rFonts w:eastAsia="Calibri"/>
          <w:color w:val="auto"/>
        </w:rPr>
        <w:t>Предприятия бизнеса совместно с Ч</w:t>
      </w:r>
      <w:r w:rsidRPr="00F64453">
        <w:rPr>
          <w:rFonts w:eastAsia="Calibri"/>
          <w:color w:val="auto"/>
        </w:rPr>
        <w:t>елябинским областным отделением Российского детского фонда</w:t>
      </w:r>
      <w:r w:rsidRPr="0085711A">
        <w:rPr>
          <w:rFonts w:eastAsia="Calibri"/>
          <w:color w:val="auto"/>
        </w:rPr>
        <w:t xml:space="preserve"> и органами власти формируют актив общественных организаций, работающих в местах присутствия бизнеса, выполняющих главную задачу благотворительности – формируют здоровое во всех отношениях общество.</w:t>
      </w:r>
      <w:r w:rsidRPr="00F64453">
        <w:rPr>
          <w:b/>
          <w:color w:val="auto"/>
          <w:sz w:val="16"/>
          <w:szCs w:val="16"/>
        </w:rPr>
        <w:t xml:space="preserve"> </w:t>
      </w:r>
    </w:p>
    <w:p w:rsidR="00AF36BD" w:rsidRPr="00756DDF" w:rsidRDefault="00AF36BD" w:rsidP="00017D4E">
      <w:pPr>
        <w:ind w:left="0" w:right="141" w:firstLine="568"/>
      </w:pPr>
      <w:r w:rsidRPr="00756DDF">
        <w:t xml:space="preserve">Многие общественные </w:t>
      </w:r>
      <w:r w:rsidRPr="003A556E">
        <w:t>организаци</w:t>
      </w:r>
      <w:r w:rsidR="00756DDF" w:rsidRPr="003A556E">
        <w:t>и</w:t>
      </w:r>
      <w:r w:rsidRPr="00756DDF">
        <w:t xml:space="preserve"> стали постоянными участниками конкурса</w:t>
      </w:r>
      <w:r w:rsidR="00E37407">
        <w:t xml:space="preserve">. </w:t>
      </w:r>
      <w:r w:rsidRPr="00756DDF">
        <w:t xml:space="preserve"> К числу таких</w:t>
      </w:r>
      <w:r w:rsidR="00E37407">
        <w:t xml:space="preserve">, </w:t>
      </w:r>
      <w:r w:rsidR="00FD2770" w:rsidRPr="00DA1EC3">
        <w:t>например,</w:t>
      </w:r>
      <w:r w:rsidR="00FD2770">
        <w:t xml:space="preserve"> </w:t>
      </w:r>
      <w:r w:rsidR="00FD2770" w:rsidRPr="00756DDF">
        <w:t>относится</w:t>
      </w:r>
      <w:r w:rsidRPr="00756DDF">
        <w:t xml:space="preserve"> Челябинская региональная молодежная общественная организация «Лига Интеллектуальных Игр» (Президент Губин Александр).</w:t>
      </w:r>
    </w:p>
    <w:p w:rsidR="00AD78B0" w:rsidRPr="00756DDF" w:rsidRDefault="00AD78B0" w:rsidP="00017D4E">
      <w:pPr>
        <w:ind w:left="0" w:right="141" w:firstLine="568"/>
        <w:rPr>
          <w:b/>
          <w:color w:val="auto"/>
        </w:rPr>
      </w:pPr>
      <w:r w:rsidRPr="00756DDF">
        <w:t xml:space="preserve">Создание условий для внедрения в образовательный процесс игрового подхода с </w:t>
      </w:r>
      <w:r w:rsidR="00756DDF" w:rsidRPr="00756DDF">
        <w:t>помощью интеллектуальных</w:t>
      </w:r>
      <w:r w:rsidRPr="00756DDF">
        <w:t xml:space="preserve"> игр - проект «ВСЕ ПРОСТО».</w:t>
      </w:r>
      <w:r w:rsidRPr="00756DDF">
        <w:rPr>
          <w:b/>
        </w:rPr>
        <w:t xml:space="preserve"> </w:t>
      </w:r>
      <w:r w:rsidRPr="00756DDF">
        <w:t>В ходе проекта проведена подготовка школьных команд знатоков, которые приобрели умение работать в команде, распределять обязанности, делегировать ответственность, принимать оперативные решения в условиях неопределенности, эффективно использовать свои знания и интеллектуальный багаж.</w:t>
      </w:r>
    </w:p>
    <w:p w:rsidR="00AD78B0" w:rsidRPr="00756DDF" w:rsidRDefault="008402D5" w:rsidP="00017D4E">
      <w:pPr>
        <w:ind w:left="0" w:right="141" w:firstLine="568"/>
        <w:rPr>
          <w:b/>
          <w:color w:val="auto"/>
        </w:rPr>
      </w:pPr>
      <w:r w:rsidRPr="00756DDF">
        <w:t xml:space="preserve">Этой организацией </w:t>
      </w:r>
      <w:r w:rsidR="00AD78B0" w:rsidRPr="00756DDF">
        <w:t>создан</w:t>
      </w:r>
      <w:r w:rsidRPr="00756DDF">
        <w:t>а</w:t>
      </w:r>
      <w:r w:rsidR="00AD78B0" w:rsidRPr="00756DDF">
        <w:t xml:space="preserve"> систем</w:t>
      </w:r>
      <w:r w:rsidRPr="00756DDF">
        <w:t>а</w:t>
      </w:r>
      <w:r w:rsidR="00AD78B0" w:rsidRPr="00756DDF">
        <w:t xml:space="preserve"> проведения турниров для развития коммуникативных навыков в формате игры «Шляпа», что способств</w:t>
      </w:r>
      <w:r w:rsidRPr="00756DDF">
        <w:t>ует</w:t>
      </w:r>
      <w:r w:rsidR="00AD78B0" w:rsidRPr="00756DDF">
        <w:t xml:space="preserve"> повышению навыков общения у участников, саморазвитию, расширению словарного запаса школьников</w:t>
      </w:r>
      <w:r w:rsidRPr="00756DDF">
        <w:t xml:space="preserve">, развитию социальной </w:t>
      </w:r>
      <w:r w:rsidR="00756DDF" w:rsidRPr="003A556E">
        <w:t>ответственности</w:t>
      </w:r>
      <w:r w:rsidR="00AD78B0" w:rsidRPr="00DA1EC3">
        <w:t>.</w:t>
      </w:r>
    </w:p>
    <w:p w:rsidR="008402D5" w:rsidRPr="00756DDF" w:rsidRDefault="008402D5" w:rsidP="00017D4E">
      <w:pPr>
        <w:ind w:left="0" w:right="141" w:firstLine="568"/>
      </w:pPr>
    </w:p>
    <w:p w:rsidR="00AD78B0" w:rsidRPr="00756DDF" w:rsidRDefault="008402D5" w:rsidP="00017D4E">
      <w:pPr>
        <w:ind w:left="0" w:right="141" w:firstLine="568"/>
        <w:rPr>
          <w:color w:val="auto"/>
        </w:rPr>
      </w:pPr>
      <w:r w:rsidRPr="00756DDF">
        <w:lastRenderedPageBreak/>
        <w:t>Заслуживает внимания проект «НАШЕ ВРЕМЯ», реализуемый Челябинским региональным благотворительным фондом «Родная» (Председатель Баскова Наталья).</w:t>
      </w:r>
      <w:r w:rsidRPr="00756DDF">
        <w:rPr>
          <w:color w:val="auto"/>
        </w:rPr>
        <w:t xml:space="preserve"> </w:t>
      </w:r>
      <w:r w:rsidR="00756DDF" w:rsidRPr="00756DDF">
        <w:t>Проект призван</w:t>
      </w:r>
      <w:r w:rsidR="00AD78B0" w:rsidRPr="00756DDF">
        <w:t xml:space="preserve"> привить культуру благотворительности школьникам поселка </w:t>
      </w:r>
      <w:proofErr w:type="spellStart"/>
      <w:r w:rsidR="00AD78B0" w:rsidRPr="00756DDF">
        <w:t>Новосинеглазовский</w:t>
      </w:r>
      <w:proofErr w:type="spellEnd"/>
      <w:r w:rsidR="00AD78B0" w:rsidRPr="00756DDF">
        <w:t xml:space="preserve"> и продемонстрировать молодежи современные формы добровольчества. В процессе его реализации участники проходят экспресс-школу благотворителя и проводят школьн</w:t>
      </w:r>
      <w:r w:rsidRPr="00756DDF">
        <w:t>ые</w:t>
      </w:r>
      <w:r w:rsidR="00AD78B0" w:rsidRPr="00756DDF">
        <w:t xml:space="preserve"> благотворительн</w:t>
      </w:r>
      <w:r w:rsidRPr="00756DDF">
        <w:t>ые</w:t>
      </w:r>
      <w:r w:rsidR="00AD78B0" w:rsidRPr="00756DDF">
        <w:t xml:space="preserve"> мероприяти</w:t>
      </w:r>
      <w:r w:rsidRPr="00756DDF">
        <w:t>я</w:t>
      </w:r>
      <w:r w:rsidR="00AD78B0" w:rsidRPr="00756DDF">
        <w:t>.</w:t>
      </w:r>
    </w:p>
    <w:p w:rsidR="00775903" w:rsidRDefault="00AD78B0" w:rsidP="00017D4E">
      <w:pPr>
        <w:ind w:left="0" w:right="141" w:firstLine="568"/>
        <w:rPr>
          <w:b/>
          <w:color w:val="333333"/>
        </w:rPr>
      </w:pPr>
      <w:r w:rsidRPr="00756DDF">
        <w:rPr>
          <w:color w:val="auto"/>
        </w:rPr>
        <w:t xml:space="preserve">Указанные проекты реализуются с января 2017г. по настоящее время. </w:t>
      </w:r>
    </w:p>
    <w:p w:rsidR="00A41384" w:rsidRDefault="00A41384" w:rsidP="00017D4E">
      <w:pPr>
        <w:ind w:right="141" w:firstLine="568"/>
        <w:jc w:val="center"/>
        <w:rPr>
          <w:rFonts w:eastAsia="Times New Roman"/>
          <w:b/>
          <w:color w:val="FF0000"/>
          <w:lang w:eastAsia="ru-RU"/>
        </w:rPr>
      </w:pPr>
    </w:p>
    <w:p w:rsidR="005813B2" w:rsidRDefault="005813B2" w:rsidP="00017D4E">
      <w:pPr>
        <w:ind w:left="-142" w:right="346" w:firstLine="0"/>
        <w:jc w:val="center"/>
        <w:rPr>
          <w:rFonts w:eastAsia="Times New Roman"/>
          <w:b/>
          <w:color w:val="auto"/>
          <w:lang w:eastAsia="ru-RU"/>
        </w:rPr>
      </w:pPr>
      <w:r w:rsidRPr="008625FB">
        <w:rPr>
          <w:rFonts w:eastAsia="Times New Roman"/>
          <w:b/>
          <w:color w:val="auto"/>
          <w:lang w:eastAsia="ru-RU"/>
        </w:rPr>
        <w:t>Участие предпринимателей Челябинской области в воспитании социально ответственной личности</w:t>
      </w:r>
      <w:r>
        <w:rPr>
          <w:rFonts w:eastAsia="Times New Roman"/>
          <w:b/>
          <w:color w:val="auto"/>
          <w:lang w:eastAsia="ru-RU"/>
        </w:rPr>
        <w:t xml:space="preserve"> </w:t>
      </w:r>
    </w:p>
    <w:p w:rsidR="00204640" w:rsidRDefault="005813B2" w:rsidP="00204640">
      <w:pPr>
        <w:ind w:left="-142" w:right="346"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</w:p>
    <w:p w:rsidR="00204640" w:rsidRPr="009752CE" w:rsidRDefault="00204640" w:rsidP="00204640">
      <w:pPr>
        <w:ind w:left="142" w:right="63"/>
        <w:rPr>
          <w:rFonts w:eastAsia="Times New Roman"/>
          <w:color w:val="auto"/>
          <w:sz w:val="24"/>
          <w:szCs w:val="24"/>
          <w:lang w:eastAsia="ru-RU"/>
        </w:rPr>
      </w:pPr>
      <w:r w:rsidRPr="009752CE">
        <w:rPr>
          <w:rFonts w:eastAsia="Times New Roman"/>
          <w:lang w:eastAsia="ru-RU"/>
        </w:rPr>
        <w:t>Общественная палата Челябинской области старается взаимодействовать с активом предпринимателей в разной сфере деятельности.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 </w:t>
      </w:r>
      <w:r w:rsidRPr="009752CE">
        <w:rPr>
          <w:rFonts w:eastAsia="Times New Roman"/>
          <w:lang w:eastAsia="ru-RU"/>
        </w:rPr>
        <w:t xml:space="preserve">Надо отдать должное многим предпринимателям, которые не дожидаясь приглашения, сами проявляют образцы деятельного участия в воспитании подрастающего поколения. Как правило, это предприниматели, ранее воспитанные в школе в духе коллективизма и взаимопомощи. </w:t>
      </w:r>
    </w:p>
    <w:p w:rsidR="00204640" w:rsidRPr="009752CE" w:rsidRDefault="00204640" w:rsidP="00204640">
      <w:pPr>
        <w:spacing w:before="100" w:beforeAutospacing="1" w:after="100" w:afterAutospacing="1"/>
        <w:ind w:left="142" w:right="63"/>
        <w:rPr>
          <w:rFonts w:eastAsia="Times New Roman"/>
          <w:color w:val="auto"/>
          <w:sz w:val="24"/>
          <w:szCs w:val="24"/>
          <w:lang w:eastAsia="ru-RU"/>
        </w:rPr>
      </w:pPr>
      <w:r w:rsidRPr="009752CE">
        <w:rPr>
          <w:rFonts w:eastAsia="Times New Roman"/>
          <w:lang w:eastAsia="ru-RU"/>
        </w:rPr>
        <w:t>Показательным примером является проект предпринимателя Николая Авдеева, который создал проект АВТОНОМНАЯ НЕКОММЕРЧЕСКАЯ ОРГАНИЗАЦИЯ МУЗЕЙ МОТОЦИКЛОВ «МОТО ЭПОХА» (г. Челябинск).</w:t>
      </w:r>
    </w:p>
    <w:p w:rsidR="00204640" w:rsidRPr="009752CE" w:rsidRDefault="00204640" w:rsidP="00204640">
      <w:pPr>
        <w:spacing w:before="100" w:beforeAutospacing="1" w:after="100" w:afterAutospacing="1"/>
        <w:ind w:left="142" w:right="63"/>
        <w:rPr>
          <w:rFonts w:eastAsia="Times New Roman"/>
          <w:color w:val="auto"/>
          <w:sz w:val="24"/>
          <w:szCs w:val="24"/>
          <w:lang w:eastAsia="ru-RU"/>
        </w:rPr>
      </w:pPr>
      <w:r w:rsidRPr="009752CE">
        <w:rPr>
          <w:rFonts w:eastAsia="Times New Roman"/>
          <w:lang w:eastAsia="ru-RU"/>
        </w:rPr>
        <w:t xml:space="preserve">Николай учился в </w:t>
      </w:r>
      <w:proofErr w:type="spellStart"/>
      <w:r w:rsidRPr="009752CE">
        <w:rPr>
          <w:rFonts w:eastAsia="Times New Roman"/>
          <w:lang w:eastAsia="ru-RU"/>
        </w:rPr>
        <w:t>Устьянцевской</w:t>
      </w:r>
      <w:proofErr w:type="spellEnd"/>
      <w:r w:rsidRPr="009752CE">
        <w:rPr>
          <w:rFonts w:eastAsia="Times New Roman"/>
          <w:lang w:eastAsia="ru-RU"/>
        </w:rPr>
        <w:t xml:space="preserve"> школе Красноармейского района, куда возили в крытом </w:t>
      </w:r>
      <w:r>
        <w:rPr>
          <w:rFonts w:eastAsia="Times New Roman"/>
          <w:lang w:eastAsia="ru-RU"/>
        </w:rPr>
        <w:t xml:space="preserve">грузовике </w:t>
      </w:r>
      <w:r w:rsidRPr="009752CE">
        <w:rPr>
          <w:rFonts w:eastAsia="Times New Roman"/>
          <w:lang w:eastAsia="ru-RU"/>
        </w:rPr>
        <w:t>ГАЗ-53, который постоянно ломался</w:t>
      </w:r>
      <w:r>
        <w:rPr>
          <w:rFonts w:eastAsia="Times New Roman"/>
          <w:lang w:eastAsia="ru-RU"/>
        </w:rPr>
        <w:t>,</w:t>
      </w:r>
      <w:r w:rsidRPr="009752CE">
        <w:rPr>
          <w:rFonts w:eastAsia="Times New Roman"/>
          <w:lang w:eastAsia="ru-RU"/>
        </w:rPr>
        <w:t xml:space="preserve"> и  на мотоциклах. Отец работал в селе </w:t>
      </w:r>
      <w:proofErr w:type="spellStart"/>
      <w:r w:rsidRPr="009752CE">
        <w:rPr>
          <w:rFonts w:eastAsia="Times New Roman"/>
          <w:lang w:eastAsia="ru-RU"/>
        </w:rPr>
        <w:t>Шумово</w:t>
      </w:r>
      <w:proofErr w:type="spellEnd"/>
      <w:r w:rsidRPr="009752CE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где </w:t>
      </w:r>
      <w:r w:rsidRPr="009752CE">
        <w:rPr>
          <w:rFonts w:eastAsia="Times New Roman"/>
          <w:lang w:eastAsia="ru-RU"/>
        </w:rPr>
        <w:t xml:space="preserve">рядом с его работой был клуб юных техников.  Взрослые увлекли подростка техникой и с тех пор увлечение </w:t>
      </w:r>
      <w:proofErr w:type="spellStart"/>
      <w:r w:rsidRPr="009752CE">
        <w:rPr>
          <w:rFonts w:eastAsia="Times New Roman"/>
          <w:lang w:eastAsia="ru-RU"/>
        </w:rPr>
        <w:t>мототехникой</w:t>
      </w:r>
      <w:proofErr w:type="spellEnd"/>
      <w:r w:rsidRPr="009752CE">
        <w:rPr>
          <w:rFonts w:eastAsia="Times New Roman"/>
          <w:lang w:eastAsia="ru-RU"/>
        </w:rPr>
        <w:t xml:space="preserve"> </w:t>
      </w:r>
      <w:r w:rsidRPr="00174222">
        <w:rPr>
          <w:rFonts w:eastAsia="Times New Roman"/>
          <w:lang w:eastAsia="ru-RU"/>
        </w:rPr>
        <w:t>осталось</w:t>
      </w:r>
      <w:r>
        <w:rPr>
          <w:rFonts w:eastAsia="Times New Roman"/>
          <w:lang w:eastAsia="ru-RU"/>
        </w:rPr>
        <w:t xml:space="preserve"> </w:t>
      </w:r>
      <w:r w:rsidRPr="009752CE">
        <w:rPr>
          <w:rFonts w:eastAsia="Times New Roman"/>
          <w:lang w:eastAsia="ru-RU"/>
        </w:rPr>
        <w:t xml:space="preserve"> на всю жизнь. </w:t>
      </w:r>
    </w:p>
    <w:p w:rsidR="00204640" w:rsidRPr="009752CE" w:rsidRDefault="00204640" w:rsidP="00204640">
      <w:pPr>
        <w:spacing w:before="100" w:beforeAutospacing="1" w:after="100" w:afterAutospacing="1"/>
        <w:ind w:left="142" w:right="63"/>
        <w:rPr>
          <w:rFonts w:eastAsia="Times New Roman"/>
          <w:color w:val="auto"/>
          <w:sz w:val="24"/>
          <w:szCs w:val="24"/>
          <w:lang w:eastAsia="ru-RU"/>
        </w:rPr>
      </w:pPr>
      <w:r w:rsidRPr="009752CE">
        <w:rPr>
          <w:rFonts w:eastAsia="Times New Roman"/>
          <w:lang w:eastAsia="ru-RU"/>
        </w:rPr>
        <w:t xml:space="preserve">После </w:t>
      </w:r>
      <w:r w:rsidRPr="00174222">
        <w:rPr>
          <w:rFonts w:eastAsia="Times New Roman"/>
          <w:lang w:eastAsia="ru-RU"/>
        </w:rPr>
        <w:t>окончания</w:t>
      </w:r>
      <w:r>
        <w:rPr>
          <w:rFonts w:eastAsia="Times New Roman"/>
          <w:lang w:eastAsia="ru-RU"/>
        </w:rPr>
        <w:t xml:space="preserve"> </w:t>
      </w:r>
      <w:r w:rsidRPr="009752CE">
        <w:rPr>
          <w:rFonts w:eastAsia="Times New Roman"/>
          <w:lang w:eastAsia="ru-RU"/>
        </w:rPr>
        <w:t xml:space="preserve">школы Николай поступил в Челябинский Радиотехнический техникум, где занимался в разных кружках, </w:t>
      </w:r>
      <w:r>
        <w:rPr>
          <w:rFonts w:eastAsia="Times New Roman"/>
          <w:lang w:eastAsia="ru-RU"/>
        </w:rPr>
        <w:t xml:space="preserve">занятия в </w:t>
      </w:r>
      <w:r w:rsidRPr="009752CE">
        <w:rPr>
          <w:rFonts w:eastAsia="Times New Roman"/>
          <w:lang w:eastAsia="ru-RU"/>
        </w:rPr>
        <w:t>которы</w:t>
      </w:r>
      <w:r>
        <w:rPr>
          <w:rFonts w:eastAsia="Times New Roman"/>
          <w:lang w:eastAsia="ru-RU"/>
        </w:rPr>
        <w:t>х</w:t>
      </w:r>
      <w:r w:rsidRPr="009752CE">
        <w:rPr>
          <w:rFonts w:eastAsia="Times New Roman"/>
          <w:lang w:eastAsia="ru-RU"/>
        </w:rPr>
        <w:t xml:space="preserve"> </w:t>
      </w:r>
      <w:r w:rsidRPr="00174222">
        <w:rPr>
          <w:rFonts w:eastAsia="Times New Roman"/>
          <w:color w:val="auto"/>
          <w:lang w:eastAsia="ru-RU"/>
        </w:rPr>
        <w:t>дали новое направление</w:t>
      </w:r>
      <w:r w:rsidRPr="009752CE">
        <w:rPr>
          <w:rFonts w:eastAsia="Times New Roman"/>
          <w:color w:val="FF0000"/>
          <w:lang w:eastAsia="ru-RU"/>
        </w:rPr>
        <w:t xml:space="preserve"> </w:t>
      </w:r>
      <w:r w:rsidRPr="009752CE">
        <w:rPr>
          <w:rFonts w:eastAsia="Times New Roman"/>
          <w:lang w:eastAsia="ru-RU"/>
        </w:rPr>
        <w:t xml:space="preserve">деятельности, появились серьезные планы... </w:t>
      </w:r>
      <w:r>
        <w:rPr>
          <w:rFonts w:eastAsia="Times New Roman"/>
          <w:lang w:eastAsia="ru-RU"/>
        </w:rPr>
        <w:t xml:space="preserve">В </w:t>
      </w:r>
      <w:r w:rsidRPr="009752CE">
        <w:rPr>
          <w:rFonts w:eastAsia="Times New Roman"/>
          <w:lang w:eastAsia="ru-RU"/>
        </w:rPr>
        <w:t xml:space="preserve">итоге </w:t>
      </w:r>
      <w:r>
        <w:rPr>
          <w:rFonts w:eastAsia="Times New Roman"/>
          <w:lang w:eastAsia="ru-RU"/>
        </w:rPr>
        <w:t>вос</w:t>
      </w:r>
      <w:r w:rsidRPr="009752CE">
        <w:rPr>
          <w:rFonts w:eastAsia="Times New Roman"/>
          <w:lang w:eastAsia="ru-RU"/>
        </w:rPr>
        <w:t xml:space="preserve">создана большая коллекция марок мотоциклов, ранее выпускаемых в СССР и дружеских социалистических странах. </w:t>
      </w:r>
      <w:r>
        <w:rPr>
          <w:rFonts w:eastAsia="Times New Roman"/>
          <w:lang w:eastAsia="ru-RU"/>
        </w:rPr>
        <w:t>Для сохранения</w:t>
      </w:r>
      <w:r w:rsidRPr="009752CE">
        <w:rPr>
          <w:rFonts w:eastAsia="Times New Roman"/>
          <w:lang w:eastAsia="ru-RU"/>
        </w:rPr>
        <w:t xml:space="preserve"> памят</w:t>
      </w:r>
      <w:r>
        <w:rPr>
          <w:rFonts w:eastAsia="Times New Roman"/>
          <w:lang w:eastAsia="ru-RU"/>
        </w:rPr>
        <w:t>и</w:t>
      </w:r>
      <w:r w:rsidRPr="009752CE">
        <w:rPr>
          <w:rFonts w:eastAsia="Times New Roman"/>
          <w:lang w:eastAsia="ru-RU"/>
        </w:rPr>
        <w:t xml:space="preserve"> об эпохе СССР</w:t>
      </w:r>
      <w:r w:rsidR="00D22135">
        <w:rPr>
          <w:rFonts w:eastAsia="Times New Roman"/>
          <w:lang w:eastAsia="ru-RU"/>
        </w:rPr>
        <w:t>,</w:t>
      </w:r>
      <w:r w:rsidRPr="009752CE">
        <w:rPr>
          <w:rFonts w:eastAsia="Times New Roman"/>
          <w:lang w:eastAsia="ru-RU"/>
        </w:rPr>
        <w:t xml:space="preserve"> где были прожиты лучшие годы, где прошло </w:t>
      </w:r>
      <w:r>
        <w:rPr>
          <w:rFonts w:eastAsia="Times New Roman"/>
          <w:lang w:eastAsia="ru-RU"/>
        </w:rPr>
        <w:t xml:space="preserve">его детство, </w:t>
      </w:r>
      <w:r w:rsidRPr="009752CE">
        <w:rPr>
          <w:rFonts w:eastAsia="Times New Roman"/>
          <w:lang w:eastAsia="ru-RU"/>
        </w:rPr>
        <w:t>Николай назвал</w:t>
      </w:r>
      <w:r>
        <w:rPr>
          <w:rFonts w:eastAsia="Times New Roman"/>
          <w:lang w:eastAsia="ru-RU"/>
        </w:rPr>
        <w:t xml:space="preserve"> свой музей  «</w:t>
      </w:r>
      <w:r w:rsidRPr="009752CE">
        <w:rPr>
          <w:rFonts w:eastAsia="Times New Roman"/>
          <w:lang w:eastAsia="ru-RU"/>
        </w:rPr>
        <w:t xml:space="preserve"> </w:t>
      </w:r>
      <w:proofErr w:type="spellStart"/>
      <w:r w:rsidRPr="009752CE">
        <w:rPr>
          <w:rFonts w:eastAsia="Times New Roman"/>
          <w:lang w:eastAsia="ru-RU"/>
        </w:rPr>
        <w:t>МотоЭпоха</w:t>
      </w:r>
      <w:proofErr w:type="spellEnd"/>
      <w:r>
        <w:rPr>
          <w:rFonts w:eastAsia="Times New Roman"/>
          <w:lang w:eastAsia="ru-RU"/>
        </w:rPr>
        <w:t>».</w:t>
      </w:r>
    </w:p>
    <w:p w:rsidR="00204640" w:rsidRPr="00E75FE2" w:rsidRDefault="00204640" w:rsidP="00204640">
      <w:pPr>
        <w:spacing w:before="100" w:beforeAutospacing="1" w:after="100" w:afterAutospacing="1"/>
        <w:ind w:left="142" w:right="63"/>
        <w:rPr>
          <w:rFonts w:eastAsia="Times New Roman"/>
          <w:color w:val="auto"/>
          <w:sz w:val="24"/>
          <w:szCs w:val="24"/>
          <w:lang w:eastAsia="ru-RU"/>
        </w:rPr>
      </w:pPr>
      <w:r w:rsidRPr="00E75FE2">
        <w:rPr>
          <w:rFonts w:eastAsia="Times New Roman"/>
          <w:color w:val="auto"/>
          <w:lang w:eastAsia="ru-RU"/>
        </w:rPr>
        <w:t xml:space="preserve">Николай Авдеев реставрировал и сохранил мотоциклы, как часть нашей истории. </w:t>
      </w:r>
      <w:r w:rsidRPr="009752CE">
        <w:rPr>
          <w:rFonts w:eastAsia="Times New Roman"/>
          <w:lang w:eastAsia="ru-RU"/>
        </w:rPr>
        <w:t xml:space="preserve">Сейчас этот музей посещают ребятишки  из детских садов, школьники и молодежь. Проводятся увлекательные </w:t>
      </w:r>
      <w:r>
        <w:rPr>
          <w:rFonts w:eastAsia="Times New Roman"/>
          <w:lang w:eastAsia="ru-RU"/>
        </w:rPr>
        <w:t xml:space="preserve">экскурсии, </w:t>
      </w:r>
      <w:r w:rsidRPr="009752CE">
        <w:rPr>
          <w:rFonts w:eastAsia="Times New Roman"/>
          <w:lang w:eastAsia="ru-RU"/>
        </w:rPr>
        <w:t xml:space="preserve">беседы о технике, </w:t>
      </w:r>
      <w:r w:rsidRPr="00E75FE2">
        <w:rPr>
          <w:rFonts w:eastAsia="Times New Roman"/>
          <w:color w:val="auto"/>
          <w:lang w:eastAsia="ru-RU"/>
        </w:rPr>
        <w:t>глаза горят, когда дети садятся за руль мотоциклов. В конечном итоге дети получают коллективный интерес к технике, участвуют в реставрации техники, проявляется чувство коллективизма и радости за созданный своими руками достойный музей.</w:t>
      </w:r>
    </w:p>
    <w:p w:rsidR="00204640" w:rsidRPr="009752CE" w:rsidRDefault="00204640" w:rsidP="00204640">
      <w:pPr>
        <w:spacing w:before="100" w:beforeAutospacing="1" w:after="100" w:afterAutospacing="1"/>
        <w:ind w:left="142" w:right="63"/>
        <w:rPr>
          <w:rFonts w:eastAsia="Times New Roman"/>
          <w:color w:val="auto"/>
          <w:sz w:val="24"/>
          <w:szCs w:val="24"/>
          <w:lang w:eastAsia="ru-RU"/>
        </w:rPr>
      </w:pPr>
      <w:r w:rsidRPr="009752CE">
        <w:rPr>
          <w:rFonts w:eastAsia="Times New Roman"/>
          <w:lang w:eastAsia="ru-RU"/>
        </w:rPr>
        <w:t xml:space="preserve">Созданный на общественных началах музей заслуживает признания. </w:t>
      </w:r>
      <w:r w:rsidRPr="004E0F6B">
        <w:rPr>
          <w:rFonts w:eastAsia="Times New Roman"/>
          <w:color w:val="auto"/>
          <w:lang w:eastAsia="ru-RU"/>
        </w:rPr>
        <w:t xml:space="preserve">Но он расположен в ангаре, в котором встречать людей не совсем комфортно. Николай Авдеев готов безвозмездно на постоянной основе </w:t>
      </w:r>
      <w:r w:rsidRPr="009752CE">
        <w:rPr>
          <w:rFonts w:eastAsia="Times New Roman"/>
          <w:lang w:eastAsia="ru-RU"/>
        </w:rPr>
        <w:t xml:space="preserve">предоставить </w:t>
      </w:r>
      <w:r w:rsidRPr="009752CE">
        <w:rPr>
          <w:rFonts w:eastAsia="Times New Roman"/>
          <w:lang w:eastAsia="ru-RU"/>
        </w:rPr>
        <w:lastRenderedPageBreak/>
        <w:t xml:space="preserve">экспонаты для </w:t>
      </w:r>
      <w:proofErr w:type="spellStart"/>
      <w:r w:rsidRPr="009752CE">
        <w:rPr>
          <w:rFonts w:eastAsia="Times New Roman"/>
          <w:lang w:eastAsia="ru-RU"/>
        </w:rPr>
        <w:t>мотомузея</w:t>
      </w:r>
      <w:proofErr w:type="spellEnd"/>
      <w:r w:rsidRPr="009752CE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ведь это часть истории страны.</w:t>
      </w:r>
      <w:r w:rsidRPr="004E0F6B">
        <w:rPr>
          <w:rFonts w:eastAsia="Times New Roman"/>
          <w:color w:val="FF0000"/>
          <w:lang w:eastAsia="ru-RU"/>
        </w:rPr>
        <w:t xml:space="preserve"> </w:t>
      </w:r>
      <w:r w:rsidRPr="009752CE">
        <w:rPr>
          <w:rFonts w:eastAsia="Times New Roman"/>
          <w:lang w:eastAsia="ru-RU"/>
        </w:rPr>
        <w:t xml:space="preserve">Проект заслуживает поддержки. Найти помещение городу и области вполне по силам. </w:t>
      </w:r>
    </w:p>
    <w:p w:rsidR="005813B2" w:rsidRDefault="005813B2" w:rsidP="00017D4E">
      <w:pPr>
        <w:ind w:right="141" w:firstLine="568"/>
        <w:jc w:val="center"/>
        <w:rPr>
          <w:rFonts w:eastAsia="Times New Roman"/>
          <w:b/>
          <w:color w:val="auto"/>
          <w:lang w:eastAsia="ru-RU"/>
        </w:rPr>
      </w:pPr>
    </w:p>
    <w:p w:rsidR="00A41384" w:rsidRDefault="00A41384" w:rsidP="00017D4E">
      <w:pPr>
        <w:ind w:right="141" w:firstLine="568"/>
        <w:jc w:val="center"/>
        <w:rPr>
          <w:rFonts w:eastAsia="Times New Roman"/>
          <w:b/>
          <w:color w:val="auto"/>
          <w:lang w:eastAsia="ru-RU"/>
        </w:rPr>
      </w:pPr>
      <w:r w:rsidRPr="00A41384">
        <w:rPr>
          <w:rFonts w:eastAsia="Times New Roman"/>
          <w:b/>
          <w:color w:val="auto"/>
          <w:lang w:eastAsia="ru-RU"/>
        </w:rPr>
        <w:t>У</w:t>
      </w:r>
      <w:r w:rsidR="00DA7FD5">
        <w:rPr>
          <w:rFonts w:eastAsia="Times New Roman"/>
          <w:b/>
          <w:color w:val="auto"/>
          <w:lang w:eastAsia="ru-RU"/>
        </w:rPr>
        <w:t xml:space="preserve">частие детей и родителей </w:t>
      </w:r>
    </w:p>
    <w:p w:rsidR="00DA7FD5" w:rsidRPr="00A41384" w:rsidRDefault="00DA7FD5" w:rsidP="00017D4E">
      <w:pPr>
        <w:ind w:right="141" w:firstLine="568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в становлении и развитии социально ответственной личности</w:t>
      </w:r>
    </w:p>
    <w:p w:rsidR="00A41384" w:rsidRPr="00A41384" w:rsidRDefault="00A41384" w:rsidP="00017D4E">
      <w:pPr>
        <w:ind w:right="141" w:firstLine="568"/>
        <w:rPr>
          <w:rFonts w:eastAsia="Times New Roman"/>
          <w:color w:val="auto"/>
          <w:lang w:eastAsia="ru-RU"/>
        </w:rPr>
      </w:pPr>
    </w:p>
    <w:p w:rsidR="00DE38CE" w:rsidRDefault="00DA7FD5" w:rsidP="00017D4E">
      <w:pPr>
        <w:tabs>
          <w:tab w:val="left" w:pos="9972"/>
        </w:tabs>
        <w:ind w:left="49" w:right="459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В каждой школе Челябинской области созданы родительские комитеты, попечительские советы, </w:t>
      </w:r>
      <w:r w:rsidR="00DE38CE">
        <w:rPr>
          <w:rFonts w:eastAsia="Times New Roman"/>
          <w:color w:val="auto"/>
          <w:lang w:eastAsia="ru-RU"/>
        </w:rPr>
        <w:t>ученические органы самоуправления, подразделения ученических и молодежных организаций.</w:t>
      </w:r>
    </w:p>
    <w:p w:rsidR="00DE38CE" w:rsidRPr="00A41384" w:rsidRDefault="00DE38CE" w:rsidP="00017D4E">
      <w:pPr>
        <w:ind w:left="49" w:right="459" w:firstLine="568"/>
        <w:rPr>
          <w:color w:val="auto"/>
        </w:rPr>
      </w:pPr>
      <w:r w:rsidRPr="00A41384">
        <w:rPr>
          <w:color w:val="auto"/>
        </w:rPr>
        <w:t xml:space="preserve">Члены </w:t>
      </w:r>
      <w:r w:rsidRPr="00A41384">
        <w:rPr>
          <w:rFonts w:eastAsia="Times New Roman"/>
          <w:color w:val="auto"/>
          <w:lang w:eastAsia="ru-RU"/>
        </w:rPr>
        <w:t>родительских комитетов организуют группы учащихся одного класса или школы в загородные лагеря. Помимо игрового досуга и прогулок на свежем воздухе, педагоги вместе с родителями готовят для детей познавательные темы на период отдыха, готовят различные конкурсы поделок, сшитых костюмов, лучших текстов к спектаклям, написанных стихотворений. Всё делается для того, чтобы развивать в детях и их семьях лучшие человеческие качества.</w:t>
      </w:r>
      <w:r w:rsidRPr="00A41384">
        <w:rPr>
          <w:color w:val="auto"/>
        </w:rPr>
        <w:t xml:space="preserve"> </w:t>
      </w:r>
    </w:p>
    <w:p w:rsidR="00DE38CE" w:rsidRPr="00A41384" w:rsidRDefault="00DE38CE" w:rsidP="00017D4E">
      <w:pPr>
        <w:ind w:left="49" w:right="459" w:firstLine="568"/>
        <w:rPr>
          <w:color w:val="auto"/>
        </w:rPr>
      </w:pPr>
      <w:r w:rsidRPr="00A41384">
        <w:rPr>
          <w:color w:val="auto"/>
        </w:rPr>
        <w:t>Можно привести множество примеров, когда</w:t>
      </w:r>
      <w:r w:rsidRPr="00A41384">
        <w:rPr>
          <w:b/>
          <w:color w:val="auto"/>
        </w:rPr>
        <w:t xml:space="preserve"> </w:t>
      </w:r>
      <w:r w:rsidRPr="00A41384">
        <w:rPr>
          <w:color w:val="auto"/>
        </w:rPr>
        <w:t>состоятельные</w:t>
      </w:r>
      <w:r w:rsidRPr="00A41384">
        <w:rPr>
          <w:b/>
          <w:color w:val="auto"/>
        </w:rPr>
        <w:t xml:space="preserve"> </w:t>
      </w:r>
      <w:r w:rsidRPr="00A41384">
        <w:rPr>
          <w:color w:val="auto"/>
        </w:rPr>
        <w:t xml:space="preserve">родители создают условия для детей, чтобы он играли в гольф, развлекательные игры. Но часто в итоге вырастает пустой человек. </w:t>
      </w:r>
    </w:p>
    <w:p w:rsidR="00DE38CE" w:rsidRPr="003349B7" w:rsidRDefault="00DE38CE" w:rsidP="00017D4E">
      <w:pPr>
        <w:ind w:left="49" w:right="459" w:firstLine="568"/>
        <w:rPr>
          <w:b/>
          <w:color w:val="333333"/>
        </w:rPr>
      </w:pPr>
      <w:r w:rsidRPr="00A41384">
        <w:rPr>
          <w:color w:val="auto"/>
        </w:rPr>
        <w:t>А другие родители, покупают своим детям технические головоломки: собрать машину, схему электрическую схему для её управления и другие развивающие игры. Они же делают аналогичные подарки соседским детям из малоимущих семей. А своим детям дают поручение помогать соседским детям. В итоге все дети вырастают и становятся прекрасными людьми.</w:t>
      </w:r>
    </w:p>
    <w:p w:rsidR="00DE38CE" w:rsidRDefault="00DE38CE" w:rsidP="00017D4E">
      <w:pPr>
        <w:tabs>
          <w:tab w:val="left" w:pos="9972"/>
        </w:tabs>
        <w:ind w:left="49" w:right="459" w:firstLine="568"/>
        <w:rPr>
          <w:rFonts w:eastAsia="Times New Roman"/>
          <w:color w:val="auto"/>
          <w:lang w:eastAsia="ru-RU"/>
        </w:rPr>
      </w:pPr>
    </w:p>
    <w:p w:rsidR="00A41384" w:rsidRPr="00A41384" w:rsidRDefault="00A41384" w:rsidP="00017D4E">
      <w:pPr>
        <w:tabs>
          <w:tab w:val="left" w:pos="9972"/>
        </w:tabs>
        <w:ind w:left="49" w:right="459" w:firstLine="568"/>
        <w:rPr>
          <w:rFonts w:eastAsia="Times New Roman"/>
          <w:color w:val="auto"/>
          <w:lang w:eastAsia="ru-RU"/>
        </w:rPr>
      </w:pPr>
      <w:r w:rsidRPr="00A41384">
        <w:rPr>
          <w:rFonts w:eastAsia="Times New Roman"/>
          <w:color w:val="auto"/>
          <w:lang w:eastAsia="ru-RU"/>
        </w:rPr>
        <w:t>Д</w:t>
      </w:r>
      <w:r w:rsidRPr="00A41384">
        <w:rPr>
          <w:color w:val="auto"/>
        </w:rPr>
        <w:t xml:space="preserve">ети вместе с воспитателями, учителями и родителями готовят праздничные спектакли, сказочные постановки и представления, которые показывают на утренниках и </w:t>
      </w:r>
      <w:r w:rsidR="00DE38CE">
        <w:rPr>
          <w:color w:val="auto"/>
        </w:rPr>
        <w:t>различных проводимых ими  мероприятиях</w:t>
      </w:r>
      <w:r w:rsidRPr="00A41384">
        <w:rPr>
          <w:color w:val="auto"/>
        </w:rPr>
        <w:t>. В каждом районе проходят конкурсы, где определяются лучшие постановки.</w:t>
      </w:r>
      <w:r w:rsidRPr="00A41384">
        <w:rPr>
          <w:rFonts w:eastAsia="Times New Roman"/>
          <w:color w:val="auto"/>
          <w:lang w:eastAsia="ru-RU"/>
        </w:rPr>
        <w:t xml:space="preserve"> </w:t>
      </w:r>
    </w:p>
    <w:p w:rsidR="00A41384" w:rsidRDefault="00A41384" w:rsidP="00017D4E">
      <w:pPr>
        <w:ind w:left="49" w:right="459" w:firstLine="568"/>
        <w:rPr>
          <w:color w:val="auto"/>
        </w:rPr>
      </w:pPr>
      <w:r w:rsidRPr="00A41384">
        <w:rPr>
          <w:rFonts w:eastAsia="Times New Roman"/>
          <w:color w:val="auto"/>
          <w:lang w:eastAsia="ru-RU"/>
        </w:rPr>
        <w:t>Дети делают поделки, рисунки, читают сказки, рассказы, стихи. Лучшие работы помещают в специальные рождественские издания: в книги, альбомы или календари. Каждая ёлка украшается игрушками, сделанными детьми.</w:t>
      </w:r>
      <w:r w:rsidRPr="00A41384">
        <w:rPr>
          <w:color w:val="auto"/>
        </w:rPr>
        <w:t xml:space="preserve"> </w:t>
      </w:r>
    </w:p>
    <w:p w:rsidR="00DE38CE" w:rsidRPr="00A41384" w:rsidRDefault="00DE38CE" w:rsidP="00017D4E">
      <w:pPr>
        <w:ind w:left="49" w:right="459" w:firstLine="568"/>
        <w:rPr>
          <w:color w:val="auto"/>
        </w:rPr>
      </w:pPr>
      <w:r>
        <w:rPr>
          <w:color w:val="auto"/>
        </w:rPr>
        <w:t>Проводятся внутри школьные конкурсы по различным направлениям.</w:t>
      </w:r>
    </w:p>
    <w:p w:rsidR="004D02BD" w:rsidRDefault="004D02BD" w:rsidP="00017D4E">
      <w:pPr>
        <w:ind w:left="0" w:firstLine="0"/>
        <w:jc w:val="center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</w:p>
    <w:p w:rsidR="004A2735" w:rsidRDefault="00790FED" w:rsidP="00017D4E">
      <w:pPr>
        <w:ind w:left="0" w:firstLine="0"/>
        <w:jc w:val="center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  <w:r w:rsidRPr="00790FED">
        <w:rPr>
          <w:rFonts w:eastAsia="Times New Roman"/>
          <w:b/>
          <w:bCs/>
          <w:color w:val="auto"/>
          <w:kern w:val="36"/>
          <w:lang w:eastAsia="ru-RU"/>
        </w:rPr>
        <w:t>В Ч</w:t>
      </w:r>
      <w:r w:rsidR="008402D5">
        <w:rPr>
          <w:rFonts w:eastAsia="Times New Roman"/>
          <w:b/>
          <w:bCs/>
          <w:color w:val="auto"/>
          <w:kern w:val="36"/>
          <w:lang w:eastAsia="ru-RU"/>
        </w:rPr>
        <w:t>ЕЛЯБИНСКОЙ ОБЛАСТИ СОЗДАНА УНИКАЛЬНАЯ ДЛЯ РОССИИ СИСТЕМА РАЗВИТИЯ СОЦИАЛЬНОЙ БЛАГОТВОРИТЕЛЬНОСТИ,</w:t>
      </w:r>
      <w:r w:rsidR="004A2735">
        <w:rPr>
          <w:rFonts w:eastAsia="Times New Roman"/>
          <w:b/>
          <w:bCs/>
          <w:color w:val="auto"/>
          <w:kern w:val="36"/>
          <w:lang w:eastAsia="ru-RU"/>
        </w:rPr>
        <w:t xml:space="preserve"> </w:t>
      </w:r>
    </w:p>
    <w:p w:rsidR="00790FED" w:rsidRPr="004A2735" w:rsidRDefault="004A2735" w:rsidP="00017D4E">
      <w:pPr>
        <w:ind w:left="0" w:firstLine="0"/>
        <w:jc w:val="center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  <w:r>
        <w:rPr>
          <w:rFonts w:eastAsia="Times New Roman"/>
          <w:b/>
          <w:bCs/>
          <w:color w:val="auto"/>
          <w:kern w:val="36"/>
          <w:lang w:eastAsia="ru-RU"/>
        </w:rPr>
        <w:t xml:space="preserve">что является реальным </w:t>
      </w:r>
      <w:r w:rsidR="00124274">
        <w:rPr>
          <w:rFonts w:eastAsia="Times New Roman"/>
          <w:b/>
          <w:bCs/>
          <w:color w:val="auto"/>
          <w:kern w:val="36"/>
          <w:lang w:eastAsia="ru-RU"/>
        </w:rPr>
        <w:t xml:space="preserve">эффективным механизмом управления воспитанием </w:t>
      </w:r>
      <w:r w:rsidRPr="004A2735">
        <w:rPr>
          <w:rFonts w:eastAsia="Calibri"/>
          <w:b/>
          <w:color w:val="auto"/>
        </w:rPr>
        <w:t>социально ответственной личности</w:t>
      </w:r>
    </w:p>
    <w:p w:rsidR="00790FED" w:rsidRPr="00790FED" w:rsidRDefault="00790FED" w:rsidP="00017D4E">
      <w:pPr>
        <w:tabs>
          <w:tab w:val="num" w:pos="-284"/>
        </w:tabs>
        <w:ind w:right="-2" w:firstLine="568"/>
        <w:rPr>
          <w:rFonts w:eastAsia="Times New Roman"/>
          <w:color w:val="auto"/>
          <w:lang w:eastAsia="ru-RU"/>
        </w:rPr>
      </w:pPr>
    </w:p>
    <w:p w:rsidR="00790FED" w:rsidRPr="00790FED" w:rsidRDefault="00790FED" w:rsidP="00017D4E">
      <w:pPr>
        <w:tabs>
          <w:tab w:val="num" w:pos="-284"/>
          <w:tab w:val="num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 xml:space="preserve">В Челябинской области разработана система государственной поддержки благотворительной деятельности, которая соответствует Плану мероприятий по реализации в 2019-2020 годах </w:t>
      </w:r>
      <w:hyperlink r:id="rId10" w:anchor="/document/73043544/entry/1000" w:history="1">
        <w:r w:rsidRPr="00790FED">
          <w:rPr>
            <w:rFonts w:eastAsia="Times New Roman"/>
            <w:color w:val="auto"/>
            <w:lang w:eastAsia="ru-RU"/>
          </w:rPr>
          <w:t>Концепции</w:t>
        </w:r>
      </w:hyperlink>
      <w:r w:rsidRPr="00790FED">
        <w:rPr>
          <w:rFonts w:eastAsia="Times New Roman"/>
          <w:color w:val="auto"/>
          <w:lang w:eastAsia="ru-RU"/>
        </w:rPr>
        <w:t xml:space="preserve"> содействия развитию благотворительной деятельности в Российской Федерации на период до 2025 года (утв. Правительством РФ 11 декабря 2019 г. № 11424п-П44).</w:t>
      </w:r>
    </w:p>
    <w:p w:rsidR="00790FED" w:rsidRPr="00790FED" w:rsidRDefault="00790FED" w:rsidP="00017D4E">
      <w:pPr>
        <w:shd w:val="clear" w:color="auto" w:fill="FFFFFF"/>
        <w:tabs>
          <w:tab w:val="num" w:pos="-284"/>
          <w:tab w:val="num" w:pos="0"/>
          <w:tab w:val="left" w:pos="993"/>
        </w:tabs>
        <w:ind w:left="0" w:right="63"/>
        <w:contextualSpacing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lastRenderedPageBreak/>
        <w:t>Постоянно совершенствуется инфраструктура содействия благотворительной деятельности на областном уровне и муниципальных образованиях, разработаны методические материалы по оценке эффективности программ и проектов, реализуемых некоммерческими организациями в социальной сфере. Оказывается содействие повышению эффективности механизмов формирования и реализации корпоративных благотворительных программ.</w:t>
      </w:r>
    </w:p>
    <w:p w:rsidR="00790FED" w:rsidRPr="00790FED" w:rsidRDefault="00790FED" w:rsidP="00017D4E">
      <w:pPr>
        <w:shd w:val="clear" w:color="auto" w:fill="FFFFFF"/>
        <w:tabs>
          <w:tab w:val="num" w:pos="0"/>
          <w:tab w:val="left" w:pos="993"/>
        </w:tabs>
        <w:ind w:left="0" w:right="63"/>
        <w:contextualSpacing/>
        <w:rPr>
          <w:rFonts w:eastAsia="Calibri"/>
          <w:bCs/>
          <w:color w:val="auto"/>
        </w:rPr>
      </w:pPr>
      <w:r w:rsidRPr="00790FED">
        <w:rPr>
          <w:rFonts w:eastAsia="Times New Roman"/>
          <w:color w:val="auto"/>
          <w:lang w:eastAsia="ru-RU"/>
        </w:rPr>
        <w:t>К</w:t>
      </w:r>
      <w:r w:rsidRPr="00790FED">
        <w:rPr>
          <w:rFonts w:eastAsia="Calibri"/>
          <w:bCs/>
          <w:color w:val="auto"/>
        </w:rPr>
        <w:t xml:space="preserve">ардинально изменено отношение высоких государственных чиновников регионального уровня к благотворительности, преодолено недоверие, непонимание и недооценка значимости и </w:t>
      </w:r>
      <w:r w:rsidRPr="00790FED">
        <w:rPr>
          <w:rFonts w:eastAsia="Calibri"/>
          <w:b/>
          <w:bCs/>
          <w:color w:val="auto"/>
        </w:rPr>
        <w:t>особой роли упорядоченной благотворительности</w:t>
      </w:r>
      <w:r w:rsidRPr="00790FED">
        <w:rPr>
          <w:rFonts w:eastAsia="Calibri"/>
          <w:bCs/>
          <w:color w:val="auto"/>
        </w:rPr>
        <w:t>, как эффективного инструмента социальной политики.</w:t>
      </w:r>
    </w:p>
    <w:p w:rsidR="00790FED" w:rsidRPr="00790FED" w:rsidRDefault="00790FED" w:rsidP="00017D4E">
      <w:pPr>
        <w:shd w:val="clear" w:color="auto" w:fill="FFFFFF"/>
        <w:tabs>
          <w:tab w:val="num" w:pos="0"/>
          <w:tab w:val="left" w:pos="993"/>
        </w:tabs>
        <w:ind w:left="0" w:right="63"/>
        <w:contextualSpacing/>
        <w:rPr>
          <w:rFonts w:eastAsia="Calibri"/>
          <w:color w:val="auto"/>
        </w:rPr>
      </w:pPr>
      <w:r w:rsidRPr="00790FED">
        <w:rPr>
          <w:rFonts w:eastAsia="Calibri"/>
          <w:color w:val="auto"/>
        </w:rPr>
        <w:t xml:space="preserve">Постепенно в орбиту добрых дел вовлекается большинство </w:t>
      </w:r>
      <w:proofErr w:type="spellStart"/>
      <w:r w:rsidRPr="00790FED">
        <w:rPr>
          <w:rFonts w:eastAsia="Calibri"/>
          <w:color w:val="auto"/>
        </w:rPr>
        <w:t>южноуральцев</w:t>
      </w:r>
      <w:proofErr w:type="spellEnd"/>
      <w:r w:rsidRPr="00790FED">
        <w:rPr>
          <w:rFonts w:eastAsia="Calibri"/>
          <w:color w:val="auto"/>
        </w:rPr>
        <w:t>.</w:t>
      </w:r>
    </w:p>
    <w:p w:rsidR="00790FED" w:rsidRPr="00790FED" w:rsidRDefault="00790FED" w:rsidP="00017D4E">
      <w:pPr>
        <w:tabs>
          <w:tab w:val="num" w:pos="-284"/>
          <w:tab w:val="num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>Подтверждением являются все новые и новые благотворительные проекты. Символично, что в большинстве своем они рождаются в глубинке, где оказывают внимание именно детям, будущему нашей нации.</w:t>
      </w:r>
      <w:r w:rsidRPr="00790FED">
        <w:rPr>
          <w:rFonts w:eastAsia="Times New Roman"/>
          <w:color w:val="auto"/>
          <w:lang w:eastAsia="ru-RU"/>
        </w:rPr>
        <w:br/>
        <w:t>Проводится все больше благотворительных акций для различных категорий населения. Детям прививается целый комплекс замечательных человеческих качеств, многие из которых стали, увы, дефицитом в современном обществе. Для таких акций привлекаются высокопрофессиональные специалисты, нередко бывшие педагоги. Они внедряют культуру в село. Всё это делается бесплатно, с душой.</w:t>
      </w:r>
    </w:p>
    <w:p w:rsidR="00790FED" w:rsidRPr="00790FED" w:rsidRDefault="00790FED" w:rsidP="00017D4E">
      <w:pPr>
        <w:tabs>
          <w:tab w:val="num" w:pos="-284"/>
          <w:tab w:val="num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>И это приносит свои плоды — люди прислушиваются и начинают создавать свои проекты: благоустраивают школьные территории, организуют военно-патриотические кружки, занимаются краеведением, водят школьников в походы, устраивают сплавы.</w:t>
      </w:r>
    </w:p>
    <w:p w:rsidR="00DE38CE" w:rsidRDefault="00DE38CE" w:rsidP="00017D4E">
      <w:pPr>
        <w:tabs>
          <w:tab w:val="num" w:pos="-284"/>
          <w:tab w:val="num" w:pos="0"/>
        </w:tabs>
        <w:ind w:left="0" w:right="63"/>
        <w:rPr>
          <w:rFonts w:eastAsia="Times New Roman"/>
          <w:color w:val="auto"/>
          <w:lang w:eastAsia="ru-RU"/>
        </w:rPr>
      </w:pPr>
    </w:p>
    <w:p w:rsidR="003A556E" w:rsidRDefault="00790FED" w:rsidP="00017D4E">
      <w:pPr>
        <w:tabs>
          <w:tab w:val="num" w:pos="-284"/>
          <w:tab w:val="num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 xml:space="preserve">К наиболее показательным можно отнести опыт всех предприятий и организаций, входящих в структуру ММК (Виктор Рашников, Павел </w:t>
      </w:r>
      <w:proofErr w:type="spellStart"/>
      <w:r w:rsidRPr="00790FED">
        <w:rPr>
          <w:rFonts w:eastAsia="Times New Roman"/>
          <w:color w:val="auto"/>
          <w:lang w:eastAsia="ru-RU"/>
        </w:rPr>
        <w:t>Шиляев</w:t>
      </w:r>
      <w:proofErr w:type="spellEnd"/>
      <w:r w:rsidRPr="00790FED">
        <w:rPr>
          <w:rFonts w:eastAsia="Times New Roman"/>
          <w:color w:val="auto"/>
          <w:lang w:eastAsia="ru-RU"/>
        </w:rPr>
        <w:t xml:space="preserve">). С их помощью на территории области реализуется более 30 масштабных социальных программ на сумму миллиард рублей. </w:t>
      </w:r>
    </w:p>
    <w:p w:rsidR="00790FED" w:rsidRPr="00790FED" w:rsidRDefault="00790FED" w:rsidP="00017D4E">
      <w:pPr>
        <w:tabs>
          <w:tab w:val="num" w:pos="-284"/>
          <w:tab w:val="num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 xml:space="preserve">Высокую активность проявляет гражданское общество в Златоусте - машзавод (Антон Лобанов), в Челябинске — цинковый завод (Павел </w:t>
      </w:r>
      <w:proofErr w:type="spellStart"/>
      <w:r w:rsidRPr="00790FED">
        <w:rPr>
          <w:rFonts w:eastAsia="Times New Roman"/>
          <w:color w:val="auto"/>
          <w:lang w:eastAsia="ru-RU"/>
        </w:rPr>
        <w:t>Избрехт</w:t>
      </w:r>
      <w:proofErr w:type="spellEnd"/>
      <w:r w:rsidRPr="00790FED">
        <w:rPr>
          <w:rFonts w:eastAsia="Times New Roman"/>
          <w:color w:val="auto"/>
          <w:lang w:eastAsia="ru-RU"/>
        </w:rPr>
        <w:t>), страховая компания «</w:t>
      </w:r>
      <w:proofErr w:type="spellStart"/>
      <w:r w:rsidRPr="00790FED">
        <w:rPr>
          <w:rFonts w:eastAsia="Times New Roman"/>
          <w:color w:val="auto"/>
          <w:lang w:eastAsia="ru-RU"/>
        </w:rPr>
        <w:t>Южурал</w:t>
      </w:r>
      <w:proofErr w:type="spellEnd"/>
      <w:r w:rsidRPr="00790FED">
        <w:rPr>
          <w:rFonts w:eastAsia="Times New Roman"/>
          <w:color w:val="auto"/>
          <w:lang w:eastAsia="ru-RU"/>
        </w:rPr>
        <w:t>-АСКО» (Аркадий Любавин), завод «</w:t>
      </w:r>
      <w:proofErr w:type="spellStart"/>
      <w:r w:rsidRPr="00790FED">
        <w:rPr>
          <w:rFonts w:eastAsia="Times New Roman"/>
          <w:color w:val="auto"/>
          <w:lang w:eastAsia="ru-RU"/>
        </w:rPr>
        <w:t>Трубодеталь</w:t>
      </w:r>
      <w:proofErr w:type="spellEnd"/>
      <w:r w:rsidRPr="00790FED">
        <w:rPr>
          <w:rFonts w:eastAsia="Times New Roman"/>
          <w:color w:val="auto"/>
          <w:lang w:eastAsia="ru-RU"/>
        </w:rPr>
        <w:t>» (</w:t>
      </w:r>
      <w:r w:rsidRPr="003A556E">
        <w:rPr>
          <w:rFonts w:eastAsia="Times New Roman"/>
          <w:color w:val="auto"/>
          <w:lang w:eastAsia="ru-RU"/>
        </w:rPr>
        <w:t>Евгений Баранов</w:t>
      </w:r>
      <w:r w:rsidRPr="00790FED">
        <w:rPr>
          <w:rFonts w:eastAsia="Times New Roman"/>
          <w:color w:val="auto"/>
          <w:lang w:eastAsia="ru-RU"/>
        </w:rPr>
        <w:t xml:space="preserve">), ОАО «МРСК Урала» (Сергей </w:t>
      </w:r>
      <w:proofErr w:type="spellStart"/>
      <w:r w:rsidRPr="00790FED">
        <w:rPr>
          <w:rFonts w:eastAsia="Times New Roman"/>
          <w:color w:val="auto"/>
          <w:lang w:eastAsia="ru-RU"/>
        </w:rPr>
        <w:t>Дрегваль</w:t>
      </w:r>
      <w:proofErr w:type="spellEnd"/>
      <w:r w:rsidRPr="00790FED">
        <w:rPr>
          <w:rFonts w:eastAsia="Times New Roman"/>
          <w:color w:val="auto"/>
          <w:lang w:eastAsia="ru-RU"/>
        </w:rPr>
        <w:t xml:space="preserve">). </w:t>
      </w:r>
    </w:p>
    <w:p w:rsidR="00790FED" w:rsidRPr="00790FED" w:rsidRDefault="00790FED" w:rsidP="00017D4E">
      <w:pPr>
        <w:tabs>
          <w:tab w:val="num" w:pos="-284"/>
          <w:tab w:val="num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 xml:space="preserve">Активную помощь оказывает местное самоуправление. И в числе лидеров здесь по-прежнему Увельский район. Очень важно, что не остаются в стороне общественные организации. Так, в рамках проекта «Шаг в будущее», который ведет активист </w:t>
      </w:r>
      <w:r w:rsidR="00DE38CE">
        <w:rPr>
          <w:rFonts w:eastAsia="Times New Roman"/>
          <w:color w:val="auto"/>
          <w:lang w:eastAsia="ru-RU"/>
        </w:rPr>
        <w:t>Челябинского областного отделения Российского детского</w:t>
      </w:r>
      <w:r w:rsidRPr="00790FED">
        <w:rPr>
          <w:rFonts w:eastAsia="Times New Roman"/>
          <w:color w:val="auto"/>
          <w:lang w:eastAsia="ru-RU"/>
        </w:rPr>
        <w:t xml:space="preserve"> фонда Евгений Кузьмин, ежегодно поощряются тысячи детей, а общее число участников перевалило уже за два десятка тысяч. </w:t>
      </w:r>
      <w:r w:rsidR="007853B7" w:rsidRPr="003A556E">
        <w:rPr>
          <w:rFonts w:eastAsia="Times New Roman"/>
          <w:color w:val="auto"/>
          <w:lang w:eastAsia="ru-RU"/>
        </w:rPr>
        <w:t>П</w:t>
      </w:r>
      <w:r w:rsidRPr="003A556E">
        <w:rPr>
          <w:rFonts w:eastAsia="Times New Roman"/>
          <w:color w:val="auto"/>
          <w:lang w:eastAsia="ru-RU"/>
        </w:rPr>
        <w:t>о</w:t>
      </w:r>
      <w:r w:rsidRPr="00790FED">
        <w:rPr>
          <w:rFonts w:eastAsia="Times New Roman"/>
          <w:color w:val="auto"/>
          <w:lang w:eastAsia="ru-RU"/>
        </w:rPr>
        <w:t xml:space="preserve"> количеству победителей область находится в пятерке лидеров.</w:t>
      </w:r>
    </w:p>
    <w:p w:rsidR="00DE38CE" w:rsidRDefault="00DE38CE" w:rsidP="00017D4E">
      <w:pPr>
        <w:tabs>
          <w:tab w:val="num" w:pos="-284"/>
          <w:tab w:val="num" w:pos="0"/>
        </w:tabs>
        <w:ind w:left="0" w:right="63"/>
        <w:rPr>
          <w:rFonts w:eastAsia="Times New Roman"/>
          <w:color w:val="auto"/>
          <w:lang w:eastAsia="ru-RU"/>
        </w:rPr>
      </w:pPr>
    </w:p>
    <w:p w:rsidR="00790FED" w:rsidRPr="00790FED" w:rsidRDefault="00790FED" w:rsidP="00017D4E">
      <w:pPr>
        <w:tabs>
          <w:tab w:val="num" w:pos="-284"/>
          <w:tab w:val="num" w:pos="0"/>
        </w:tabs>
        <w:ind w:left="0" w:right="63"/>
        <w:rPr>
          <w:rFonts w:eastAsia="Times New Roman"/>
          <w:color w:val="auto"/>
        </w:rPr>
      </w:pPr>
      <w:r w:rsidRPr="00790FED">
        <w:rPr>
          <w:rFonts w:eastAsia="Times New Roman"/>
          <w:color w:val="auto"/>
          <w:lang w:eastAsia="ru-RU"/>
        </w:rPr>
        <w:t xml:space="preserve">Количество предприятий и организаций, принявших участие в социальных благотворительных программах по приоритетным направлениям благотворительной деятельности, установленных Законом Челябинской области, в 2020 году составило – 191. </w:t>
      </w:r>
    </w:p>
    <w:p w:rsidR="00790FED" w:rsidRPr="00790FED" w:rsidRDefault="00790FED" w:rsidP="00017D4E">
      <w:pPr>
        <w:widowControl w:val="0"/>
        <w:tabs>
          <w:tab w:val="left" w:pos="0"/>
          <w:tab w:val="left" w:pos="9639"/>
        </w:tabs>
        <w:ind w:left="0" w:right="63"/>
        <w:rPr>
          <w:rFonts w:eastAsia="Times New Roman"/>
          <w:b/>
          <w:color w:val="auto"/>
          <w:lang w:eastAsia="ru-RU"/>
        </w:rPr>
      </w:pPr>
      <w:r w:rsidRPr="00790FED">
        <w:rPr>
          <w:rFonts w:eastAsia="Times New Roman"/>
          <w:color w:val="auto"/>
        </w:rPr>
        <w:t xml:space="preserve">Закон о государственной поддержке благотворительной деятельности в </w:t>
      </w:r>
      <w:r w:rsidRPr="00790FED">
        <w:rPr>
          <w:rFonts w:eastAsia="Times New Roman"/>
          <w:color w:val="auto"/>
        </w:rPr>
        <w:lastRenderedPageBreak/>
        <w:t>Челябинской области является хорошим стимулом для благотворительности,</w:t>
      </w:r>
      <w:r w:rsidRPr="00790FED">
        <w:rPr>
          <w:rFonts w:eastAsia="Times New Roman"/>
          <w:color w:val="auto"/>
          <w:lang w:eastAsia="ru-RU"/>
        </w:rPr>
        <w:t xml:space="preserve"> повышает роль и значимость осуществления благотворительной деятельности. 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</w:p>
    <w:p w:rsidR="00790FED" w:rsidRPr="00790FED" w:rsidRDefault="00790FED" w:rsidP="00017D4E">
      <w:pPr>
        <w:shd w:val="clear" w:color="auto" w:fill="FFFFFF"/>
        <w:tabs>
          <w:tab w:val="left" w:pos="0"/>
          <w:tab w:val="left" w:pos="9781"/>
        </w:tabs>
        <w:ind w:left="0" w:right="63"/>
      </w:pPr>
      <w:r w:rsidRPr="00790FED">
        <w:rPr>
          <w:rFonts w:eastAsia="Times New Roman"/>
          <w:color w:val="auto"/>
          <w:lang w:eastAsia="ru-RU"/>
        </w:rPr>
        <w:t xml:space="preserve">Порядок предоставления налоговых льгот участникам благотворительной деятельности принят с широким участием представителей гражданского общества. Упорядоченная эффективная система государственной поддержки благотворительной деятельности способствует предотвращению нецелевого использования благотворительных пожертвований, профанации благотворительной деятельности и других нарушений. </w:t>
      </w:r>
    </w:p>
    <w:p w:rsidR="00790FED" w:rsidRPr="007853B7" w:rsidRDefault="00790FED" w:rsidP="00017D4E">
      <w:pPr>
        <w:shd w:val="clear" w:color="auto" w:fill="FFFFFF"/>
        <w:tabs>
          <w:tab w:val="left" w:pos="0"/>
          <w:tab w:val="left" w:pos="993"/>
        </w:tabs>
        <w:ind w:left="0" w:right="63"/>
        <w:contextualSpacing/>
        <w:rPr>
          <w:rFonts w:eastAsia="Calibri"/>
          <w:color w:val="FF0000"/>
        </w:rPr>
      </w:pP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b/>
          <w:color w:val="auto"/>
          <w:lang w:eastAsia="ru-RU"/>
        </w:rPr>
        <w:t>Минэкономразвития Российской Федерации</w:t>
      </w:r>
      <w:r w:rsidRPr="00790FED">
        <w:rPr>
          <w:rFonts w:eastAsia="Times New Roman"/>
          <w:color w:val="auto"/>
          <w:lang w:eastAsia="ru-RU"/>
        </w:rPr>
        <w:t xml:space="preserve"> 08.11.2019 года представило исследование результатов господдержки СО НКО и </w:t>
      </w:r>
      <w:proofErr w:type="spellStart"/>
      <w:r w:rsidRPr="00790FED">
        <w:rPr>
          <w:rFonts w:eastAsia="Times New Roman"/>
          <w:color w:val="auto"/>
          <w:lang w:eastAsia="ru-RU"/>
        </w:rPr>
        <w:t>соцпредпринимателей</w:t>
      </w:r>
      <w:proofErr w:type="spellEnd"/>
      <w:r w:rsidRPr="00790FED">
        <w:rPr>
          <w:rFonts w:eastAsia="Times New Roman"/>
          <w:color w:val="auto"/>
          <w:lang w:eastAsia="ru-RU"/>
        </w:rPr>
        <w:t xml:space="preserve"> в регионах.</w:t>
      </w:r>
    </w:p>
    <w:p w:rsidR="00790FED" w:rsidRPr="00790FED" w:rsidRDefault="00790FED" w:rsidP="00017D4E">
      <w:pPr>
        <w:tabs>
          <w:tab w:val="left" w:pos="0"/>
        </w:tabs>
        <w:ind w:left="0" w:right="63"/>
        <w:jc w:val="left"/>
        <w:rPr>
          <w:rFonts w:eastAsia="Times New Roman"/>
          <w:i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 xml:space="preserve">Челябинская область является лидером по государственной поддержке благотворительной деятельности: </w:t>
      </w:r>
      <w:r w:rsidRPr="00790FED">
        <w:rPr>
          <w:rFonts w:eastAsia="Times New Roman"/>
          <w:i/>
          <w:color w:val="auto"/>
          <w:lang w:eastAsia="ru-RU"/>
        </w:rPr>
        <w:t>https://www.asi.org.ru/news/2018/11/08/minekonomrazvitiya-predstavilo-issledovanie-rezultatov-gospodderzhki-so-nko-i-sotspredprinimatelej-v-regionah/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 xml:space="preserve">В Челябинской области сформирован опыт реализации системных решений по поддержке семей и детей, находящихся в трудной жизненной ситуации, внедряются инновационные практики решения различных проблем в сфере помощи детям и семьям с детьми, находящимся в трудной жизненной ситуации. Создана основа региональных программ и проектов по предупреждению семейного неблагополучия и социального сиротства, социальной адаптации детей с инвалидностью и поддержке их семей, сокращению подростковой преступности. 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>Устойчивое развитие благотворительной сферы является важнейшим условием формирования гражданского общества</w:t>
      </w:r>
      <w:r w:rsidR="00124274">
        <w:rPr>
          <w:rFonts w:eastAsia="Times New Roman"/>
          <w:color w:val="auto"/>
          <w:lang w:eastAsia="ru-RU"/>
        </w:rPr>
        <w:t xml:space="preserve"> и воспитания</w:t>
      </w:r>
      <w:r w:rsidR="00124274" w:rsidRPr="00124274">
        <w:t xml:space="preserve"> </w:t>
      </w:r>
      <w:r w:rsidR="00124274" w:rsidRPr="00124274">
        <w:rPr>
          <w:rFonts w:eastAsia="Times New Roman"/>
          <w:color w:val="auto"/>
          <w:lang w:eastAsia="ru-RU"/>
        </w:rPr>
        <w:t>социально ответственной личности</w:t>
      </w:r>
      <w:r w:rsidR="00124274">
        <w:rPr>
          <w:rFonts w:eastAsia="Times New Roman"/>
          <w:color w:val="auto"/>
          <w:lang w:eastAsia="ru-RU"/>
        </w:rPr>
        <w:t xml:space="preserve"> </w:t>
      </w:r>
      <w:r w:rsidRPr="00790FED">
        <w:rPr>
          <w:rFonts w:eastAsia="Times New Roman"/>
          <w:color w:val="auto"/>
          <w:lang w:eastAsia="ru-RU"/>
        </w:rPr>
        <w:t xml:space="preserve">. 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>Благотворительность становится инструментом гражданского общества в реализации социальной политики.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 xml:space="preserve">Результатом внимания к благотворительности является работа многих общественных организаций, которые совместно с Челябинским областным отделением Российского детского фонда (ЧООРДФ), Союзом промышленников и предпринимателей области (СПП), Общественной палатой привлекают внебюджетные средства, </w:t>
      </w:r>
      <w:proofErr w:type="spellStart"/>
      <w:r w:rsidRPr="00790FED">
        <w:rPr>
          <w:rFonts w:eastAsia="Times New Roman"/>
          <w:color w:val="auto"/>
          <w:lang w:eastAsia="ru-RU"/>
        </w:rPr>
        <w:t>софинансируют</w:t>
      </w:r>
      <w:proofErr w:type="spellEnd"/>
      <w:r w:rsidRPr="00790FED">
        <w:rPr>
          <w:rFonts w:eastAsia="Times New Roman"/>
          <w:color w:val="auto"/>
          <w:lang w:eastAsia="ru-RU"/>
        </w:rPr>
        <w:t xml:space="preserve"> государственные программы по социальной поддержке населения Челябинской области.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>Благотворительные пожертвования направляются дополнительно к бюджету на утвержденные неотложные адресные, жизненно важные, целевые благотворительные программы для семей, оставшихся без средств существования: «Многодетные семьи», «Одинокие матери», «Дети, потерявшие кормильца, оставшиеся без попечения родителей», «Охрана материнства и детства», «Срочная медицинская помощь», «Дети-инвалиды», «Адресная социальная помощь» и другие.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lastRenderedPageBreak/>
        <w:t>В системную благотворительную деятельность вовлечены 53 благотворительных фондов и общественных организаций. Более трехсот предприятий бизнеса стали системными благотворителями.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 xml:space="preserve">Это способствует выполнению главной задачи благотворительности - оказывать помощь малообеспеченным и социально незащищенным категориям граждан. 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 xml:space="preserve">Среди проектов некоммерческих организаций, работающих с использованием льготного механизма привлечения благотворительных пожертвований, 53 общественных организаций проводят различные благотворительные акции и мероприятия в городах и районах области по развитию территорий, духовному развитию личности, профилактике социально опасных форм поведения граждан, по оказанию поддержки и помощи нуждающимся слоям населения, </w:t>
      </w:r>
      <w:r w:rsidRPr="00790FED">
        <w:rPr>
          <w:rFonts w:eastAsia="Calibri"/>
          <w:bCs/>
          <w:color w:val="auto"/>
        </w:rPr>
        <w:t>малообеспеченным больным детям, проходящим лечение в государственных и муниципальных учреждениях.          Ведется разъяснительная работа с населением, оказывается профилактическая и другая помощь, которую не предоставляют государственные и муниципальные учреждения.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bCs/>
          <w:color w:val="auto"/>
          <w:lang w:val="x-none" w:eastAsia="x-none"/>
        </w:rPr>
      </w:pPr>
      <w:r w:rsidRPr="00790FED">
        <w:rPr>
          <w:rFonts w:eastAsia="Times New Roman"/>
          <w:bCs/>
          <w:color w:val="auto"/>
          <w:lang w:val="x-none" w:eastAsia="x-none"/>
        </w:rPr>
        <w:t xml:space="preserve">При этом государственная поддержка благотворительной деятельности дает главные результаты: </w:t>
      </w:r>
      <w:r w:rsidRPr="00790FED">
        <w:rPr>
          <w:rFonts w:eastAsia="Times New Roman"/>
          <w:bCs/>
          <w:color w:val="auto"/>
          <w:lang w:eastAsia="x-none"/>
        </w:rPr>
        <w:t>-</w:t>
      </w:r>
      <w:r w:rsidRPr="00790FED">
        <w:rPr>
          <w:rFonts w:eastAsia="Times New Roman"/>
          <w:bCs/>
          <w:color w:val="auto"/>
          <w:lang w:val="x-none" w:eastAsia="x-none"/>
        </w:rPr>
        <w:t xml:space="preserve"> это скоординированная организованная благотворительная деятельность, которая снижает социальное напряжение в обществе, усиливает согласованное взаимодействие власти, бизнеса и общества, повышает социальную активность и ответственность.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bCs/>
          <w:color w:val="auto"/>
          <w:lang w:val="x-none" w:eastAsia="x-none"/>
        </w:rPr>
      </w:pPr>
      <w:r w:rsidRPr="00790FED">
        <w:rPr>
          <w:rFonts w:eastAsia="Times New Roman"/>
          <w:bCs/>
          <w:color w:val="auto"/>
          <w:lang w:val="x-none" w:eastAsia="x-none"/>
        </w:rPr>
        <w:t>Поставленная Президентом России В.</w:t>
      </w:r>
      <w:r w:rsidRPr="00790FED">
        <w:rPr>
          <w:rFonts w:eastAsia="Times New Roman"/>
          <w:bCs/>
          <w:color w:val="auto"/>
          <w:lang w:eastAsia="x-none"/>
        </w:rPr>
        <w:t xml:space="preserve">В. </w:t>
      </w:r>
      <w:r w:rsidRPr="00790FED">
        <w:rPr>
          <w:rFonts w:eastAsia="Times New Roman"/>
          <w:bCs/>
          <w:color w:val="auto"/>
          <w:lang w:val="x-none" w:eastAsia="x-none"/>
        </w:rPr>
        <w:t xml:space="preserve">Путиным задача организовывать совместную работу государственных и муниципальных учреждений, оказывающих социальные услуги населению, совместно с НКО на принципах государственно общественного управления, интеграции, дополняя возможности друг друга - выполняется в Челябинской области. 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bCs/>
          <w:color w:val="auto"/>
          <w:lang w:val="x-none" w:eastAsia="x-none"/>
        </w:rPr>
      </w:pPr>
      <w:r w:rsidRPr="00790FED">
        <w:rPr>
          <w:rFonts w:eastAsia="Times New Roman"/>
          <w:bCs/>
          <w:color w:val="auto"/>
          <w:lang w:val="x-none" w:eastAsia="x-none"/>
        </w:rPr>
        <w:t xml:space="preserve">Повышается качество проводимых совместных мероприятий. Например, </w:t>
      </w:r>
      <w:r w:rsidRPr="00790FED">
        <w:rPr>
          <w:rFonts w:eastAsia="Times New Roman"/>
          <w:bCs/>
          <w:color w:val="auto"/>
          <w:lang w:eastAsia="x-none"/>
        </w:rPr>
        <w:t xml:space="preserve">большинство </w:t>
      </w:r>
      <w:r w:rsidRPr="00790FED">
        <w:rPr>
          <w:rFonts w:eastAsia="Times New Roman"/>
          <w:bCs/>
          <w:color w:val="auto"/>
          <w:lang w:val="x-none" w:eastAsia="x-none"/>
        </w:rPr>
        <w:t xml:space="preserve">мероприятий, посвященных Дню защиты детей, Дню знаний, летнему отдыху, Новогодним праздникам в </w:t>
      </w:r>
      <w:r w:rsidRPr="00790FED">
        <w:rPr>
          <w:rFonts w:eastAsia="Times New Roman"/>
          <w:bCs/>
          <w:color w:val="auto"/>
          <w:lang w:eastAsia="x-none"/>
        </w:rPr>
        <w:t>последние</w:t>
      </w:r>
      <w:r w:rsidRPr="00790FED">
        <w:rPr>
          <w:rFonts w:eastAsia="Times New Roman"/>
          <w:bCs/>
          <w:color w:val="auto"/>
          <w:lang w:val="x-none" w:eastAsia="x-none"/>
        </w:rPr>
        <w:t xml:space="preserve"> год</w:t>
      </w:r>
      <w:r w:rsidRPr="00790FED">
        <w:rPr>
          <w:rFonts w:eastAsia="Times New Roman"/>
          <w:bCs/>
          <w:color w:val="auto"/>
          <w:lang w:eastAsia="x-none"/>
        </w:rPr>
        <w:t>ы</w:t>
      </w:r>
      <w:r w:rsidRPr="00790FED">
        <w:rPr>
          <w:rFonts w:eastAsia="Times New Roman"/>
          <w:bCs/>
          <w:color w:val="auto"/>
          <w:lang w:val="x-none" w:eastAsia="x-none"/>
        </w:rPr>
        <w:t xml:space="preserve">, проводимые органами власти совместно с общественными организациями и Челябинским областным отделением Российского детского фонда были организованы </w:t>
      </w:r>
      <w:r w:rsidRPr="00790FED">
        <w:rPr>
          <w:rFonts w:eastAsia="Times New Roman"/>
          <w:b/>
          <w:bCs/>
          <w:color w:val="auto"/>
          <w:lang w:val="x-none" w:eastAsia="x-none"/>
        </w:rPr>
        <w:t>без использования</w:t>
      </w:r>
      <w:r w:rsidRPr="00790FED">
        <w:rPr>
          <w:rFonts w:eastAsia="Times New Roman"/>
          <w:bCs/>
          <w:color w:val="auto"/>
          <w:lang w:val="x-none" w:eastAsia="x-none"/>
        </w:rPr>
        <w:t xml:space="preserve"> </w:t>
      </w:r>
      <w:r w:rsidRPr="00790FED">
        <w:rPr>
          <w:rFonts w:eastAsia="Times New Roman"/>
          <w:b/>
          <w:bCs/>
          <w:color w:val="auto"/>
          <w:lang w:val="x-none" w:eastAsia="x-none"/>
        </w:rPr>
        <w:t>бюджетных средств.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bCs/>
          <w:color w:val="auto"/>
          <w:lang w:eastAsia="x-none"/>
        </w:rPr>
      </w:pPr>
    </w:p>
    <w:p w:rsid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x-none"/>
        </w:rPr>
      </w:pPr>
      <w:r w:rsidRPr="00790FED">
        <w:rPr>
          <w:rFonts w:eastAsia="Times New Roman"/>
          <w:bCs/>
          <w:color w:val="auto"/>
          <w:lang w:val="x-none" w:eastAsia="x-none"/>
        </w:rPr>
        <w:t xml:space="preserve">Для совершенствования, повышения эффективности и качества совместной деятельности органов власти и общественных организаций в Челябинской области </w:t>
      </w:r>
      <w:r w:rsidRPr="00790FED">
        <w:rPr>
          <w:rFonts w:eastAsia="Times New Roman"/>
          <w:color w:val="auto"/>
          <w:lang w:val="x-none" w:eastAsia="x-none"/>
        </w:rPr>
        <w:t>подготовлены и приняты следующие организационные документы:</w:t>
      </w:r>
    </w:p>
    <w:p w:rsidR="000D2A0D" w:rsidRPr="000D2A0D" w:rsidRDefault="000D2A0D" w:rsidP="00017D4E">
      <w:pPr>
        <w:tabs>
          <w:tab w:val="left" w:pos="0"/>
        </w:tabs>
        <w:ind w:left="0" w:right="63"/>
        <w:rPr>
          <w:rFonts w:eastAsia="Times New Roman"/>
          <w:bCs/>
          <w:color w:val="auto"/>
          <w:lang w:eastAsia="x-none"/>
        </w:rPr>
      </w:pP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bCs/>
          <w:color w:val="auto"/>
          <w:lang w:val="x-none" w:eastAsia="x-none"/>
        </w:rPr>
      </w:pPr>
      <w:r w:rsidRPr="00790FED">
        <w:rPr>
          <w:rFonts w:eastAsia="Times New Roman"/>
          <w:bCs/>
          <w:color w:val="auto"/>
          <w:lang w:val="x-none" w:eastAsia="x-none"/>
        </w:rPr>
        <w:t>- Комплексный план мероприятий Челябинской области по обеспечению поэтапного доступа социально ориентированных некоммерческих организаций, осуществляющих деятельность в социальной сфере к бюджетным средствам, выделяемым на предоставление социальных услуг населению Челябинской области, на 2016 – 2020 годы;</w:t>
      </w:r>
      <w:r w:rsidRPr="00790FED">
        <w:rPr>
          <w:rFonts w:eastAsia="Times New Roman"/>
          <w:bCs/>
          <w:color w:val="FF0000"/>
          <w:lang w:val="x-none" w:eastAsia="x-none"/>
        </w:rPr>
        <w:t xml:space="preserve"> 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bCs/>
          <w:color w:val="auto"/>
          <w:lang w:val="x-none" w:eastAsia="x-none"/>
        </w:rPr>
      </w:pPr>
      <w:r w:rsidRPr="00790FED">
        <w:rPr>
          <w:rFonts w:eastAsia="Times New Roman"/>
          <w:bCs/>
          <w:color w:val="auto"/>
          <w:lang w:val="x-none" w:eastAsia="x-none"/>
        </w:rPr>
        <w:t xml:space="preserve">- Соглашение о сотрудничестве между Правительством Челябинской области, Союзом промышленников и предпринимателей Челябинской области, </w:t>
      </w:r>
      <w:r w:rsidRPr="00790FED">
        <w:rPr>
          <w:rFonts w:eastAsia="Times New Roman"/>
          <w:bCs/>
          <w:color w:val="auto"/>
          <w:lang w:val="x-none" w:eastAsia="x-none"/>
        </w:rPr>
        <w:lastRenderedPageBreak/>
        <w:t>Челябинским областным отделением Российского детского фонда и Общественной палатой Челябинской области от 02.07.2010 года № 2-07-10.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bCs/>
          <w:color w:val="auto"/>
          <w:lang w:val="x-none" w:eastAsia="x-none"/>
        </w:rPr>
      </w:pPr>
      <w:r w:rsidRPr="00790FED">
        <w:rPr>
          <w:rFonts w:eastAsia="Times New Roman"/>
          <w:bCs/>
          <w:color w:val="auto"/>
          <w:lang w:val="x-none" w:eastAsia="x-none"/>
        </w:rPr>
        <w:t>- Положение об Областном Благотворительном Совете в Челябинской области, в состав которого включены Министры, возглавляющие социальную сферу, представители общественности.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bCs/>
          <w:color w:val="auto"/>
          <w:lang w:val="x-none" w:eastAsia="x-none"/>
        </w:rPr>
      </w:pPr>
      <w:r w:rsidRPr="00790FED">
        <w:rPr>
          <w:rFonts w:eastAsia="Times New Roman"/>
          <w:bCs/>
          <w:color w:val="auto"/>
          <w:lang w:val="x-none" w:eastAsia="x-none"/>
        </w:rPr>
        <w:t xml:space="preserve">Каждое отраслевое Министерство совершенствует взаимодействие со своими НКО, действующими в поле их профессиональных интересов. 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bCs/>
          <w:color w:val="auto"/>
          <w:lang w:val="x-none" w:eastAsia="x-none"/>
        </w:rPr>
      </w:pPr>
      <w:r w:rsidRPr="00790FED">
        <w:rPr>
          <w:rFonts w:eastAsia="Times New Roman"/>
          <w:bCs/>
          <w:color w:val="auto"/>
          <w:lang w:val="x-none" w:eastAsia="x-none"/>
        </w:rPr>
        <w:t xml:space="preserve">Министерства: социальных отношений, образования и науки, спорта и туризма, здравоохранения, культуры Челябинской области принимают участие в работе Областного Благотворительного Совета, согласовывают благотворительные программы по реализации приоритетных направлений благотворительной деятельности на территории Челябинской области, дают обоснования целесообразности выдачи справок об осуществлении благотворительной деятельности: </w:t>
      </w:r>
      <w:r w:rsidRPr="00790FED">
        <w:rPr>
          <w:rFonts w:eastAsia="Times New Roman"/>
          <w:bCs/>
          <w:color w:val="auto"/>
          <w:lang w:eastAsia="x-none"/>
        </w:rPr>
        <w:t>например,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bCs/>
          <w:color w:val="auto"/>
          <w:lang w:val="x-none" w:eastAsia="x-none"/>
        </w:rPr>
      </w:pPr>
      <w:r w:rsidRPr="00790FED">
        <w:rPr>
          <w:rFonts w:eastAsia="Times New Roman"/>
          <w:bCs/>
          <w:color w:val="auto"/>
          <w:lang w:val="x-none" w:eastAsia="x-none"/>
        </w:rPr>
        <w:t>- справки о необходимости проведения соответствующего затратного лечения и места лечения;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val="x-none" w:eastAsia="x-none"/>
        </w:rPr>
      </w:pPr>
      <w:r w:rsidRPr="00790FED">
        <w:rPr>
          <w:rFonts w:eastAsia="Times New Roman"/>
          <w:bCs/>
          <w:color w:val="auto"/>
          <w:lang w:val="x-none" w:eastAsia="x-none"/>
        </w:rPr>
        <w:t>- необходимость затрат на приобретение дорогостоящего оборудования в учреждения государственной и муниципальной сферы и другие затраты.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val="x-none" w:eastAsia="x-none"/>
        </w:rPr>
      </w:pPr>
      <w:r w:rsidRPr="00790FED">
        <w:rPr>
          <w:rFonts w:eastAsia="Times New Roman"/>
          <w:color w:val="auto"/>
          <w:lang w:val="x-none" w:eastAsia="x-none"/>
        </w:rPr>
        <w:t xml:space="preserve">Система </w:t>
      </w:r>
      <w:r w:rsidRPr="00790FED">
        <w:rPr>
          <w:rFonts w:eastAsia="Times New Roman"/>
          <w:color w:val="auto"/>
          <w:lang w:eastAsia="x-none"/>
        </w:rPr>
        <w:t xml:space="preserve"> </w:t>
      </w:r>
      <w:r w:rsidRPr="00790FED">
        <w:rPr>
          <w:rFonts w:eastAsia="Times New Roman"/>
          <w:color w:val="auto"/>
          <w:lang w:val="x-none" w:eastAsia="x-none"/>
        </w:rPr>
        <w:t>соответствует Посланию Президента РФ от 3 декабря 2015 года, которым органам власти поручено создавать условия и развивать возможности для социально полезной деятельности НКО, устанавливать специальные льготы и преференции для тех НКО, которые предоставляют общественно-полезные услуги, до 10% средств социальных муниципальных и региональных программ использовать на предоставление силами НКО дополнительных социальных услуг населению, особенно находящемуся в трудной жизненной ситуации.  </w:t>
      </w:r>
    </w:p>
    <w:p w:rsidR="00790FED" w:rsidRPr="00790FED" w:rsidRDefault="00790FED" w:rsidP="00017D4E">
      <w:pPr>
        <w:tabs>
          <w:tab w:val="left" w:pos="0"/>
          <w:tab w:val="left" w:pos="9781"/>
        </w:tabs>
        <w:ind w:left="0" w:right="63"/>
        <w:rPr>
          <w:rFonts w:eastAsia="Calibri"/>
        </w:rPr>
      </w:pP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>Итоги реализации идей бессрочного с 2000 года благотворительного марафона «</w:t>
      </w:r>
      <w:r w:rsidRPr="00790FED">
        <w:rPr>
          <w:rFonts w:eastAsia="Times New Roman"/>
          <w:color w:val="auto"/>
          <w:lang w:val="en-US" w:eastAsia="ru-RU"/>
        </w:rPr>
        <w:t>XXI</w:t>
      </w:r>
      <w:r w:rsidRPr="00790FED">
        <w:rPr>
          <w:rFonts w:eastAsia="Times New Roman"/>
          <w:color w:val="auto"/>
          <w:lang w:eastAsia="ru-RU"/>
        </w:rPr>
        <w:t xml:space="preserve"> век – детям Южного Урала» показали, что в области определились территории, которые на протяжении многих лет активно занимаются благотворительной деятельностью (города: Магнитогорск, Златоуст, Челябинск; районы: </w:t>
      </w:r>
      <w:proofErr w:type="spellStart"/>
      <w:r w:rsidRPr="00790FED">
        <w:rPr>
          <w:rFonts w:eastAsia="Times New Roman"/>
          <w:color w:val="auto"/>
          <w:lang w:eastAsia="ru-RU"/>
        </w:rPr>
        <w:t>Брединский</w:t>
      </w:r>
      <w:proofErr w:type="spellEnd"/>
      <w:r w:rsidRPr="00790FED">
        <w:rPr>
          <w:rFonts w:eastAsia="Times New Roman"/>
          <w:color w:val="auto"/>
          <w:lang w:eastAsia="ru-RU"/>
        </w:rPr>
        <w:t xml:space="preserve">, Красноармейский, </w:t>
      </w:r>
      <w:proofErr w:type="spellStart"/>
      <w:r w:rsidRPr="00790FED">
        <w:rPr>
          <w:rFonts w:eastAsia="Times New Roman"/>
          <w:color w:val="auto"/>
          <w:lang w:eastAsia="ru-RU"/>
        </w:rPr>
        <w:t>Нагайбакский</w:t>
      </w:r>
      <w:proofErr w:type="spellEnd"/>
      <w:r w:rsidRPr="00790FED">
        <w:rPr>
          <w:rFonts w:eastAsia="Times New Roman"/>
          <w:color w:val="auto"/>
          <w:lang w:eastAsia="ru-RU"/>
        </w:rPr>
        <w:t xml:space="preserve">, Увельский, </w:t>
      </w:r>
      <w:proofErr w:type="spellStart"/>
      <w:r w:rsidRPr="00790FED">
        <w:rPr>
          <w:rFonts w:eastAsia="Times New Roman"/>
          <w:color w:val="auto"/>
          <w:lang w:eastAsia="ru-RU"/>
        </w:rPr>
        <w:t>Уйский</w:t>
      </w:r>
      <w:proofErr w:type="spellEnd"/>
      <w:r w:rsidRPr="00790FED">
        <w:rPr>
          <w:rFonts w:eastAsia="Times New Roman"/>
          <w:color w:val="auto"/>
          <w:lang w:eastAsia="ru-RU"/>
        </w:rPr>
        <w:t xml:space="preserve">, Чесменский, </w:t>
      </w:r>
      <w:proofErr w:type="spellStart"/>
      <w:r w:rsidRPr="00790FED">
        <w:rPr>
          <w:rFonts w:eastAsia="Times New Roman"/>
          <w:color w:val="auto"/>
          <w:lang w:eastAsia="ru-RU"/>
        </w:rPr>
        <w:t>Пластовский</w:t>
      </w:r>
      <w:proofErr w:type="spellEnd"/>
      <w:r w:rsidRPr="00790FED">
        <w:rPr>
          <w:rFonts w:eastAsia="Times New Roman"/>
          <w:color w:val="auto"/>
          <w:lang w:eastAsia="ru-RU"/>
        </w:rPr>
        <w:t xml:space="preserve"> и другие). Их опыт по организации благотворительных марафонов вошел в историю Челябинской области. Активную деятельность в этом направлении проявляют советы депутатов.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Times New Roman"/>
          <w:color w:val="auto"/>
          <w:lang w:eastAsia="ru-RU"/>
        </w:rPr>
      </w:pPr>
    </w:p>
    <w:p w:rsidR="00790FED" w:rsidRPr="00790FED" w:rsidRDefault="00790FED" w:rsidP="00017D4E">
      <w:pPr>
        <w:tabs>
          <w:tab w:val="left" w:pos="0"/>
          <w:tab w:val="left" w:pos="9781"/>
        </w:tabs>
        <w:ind w:left="0" w:right="63"/>
        <w:rPr>
          <w:rFonts w:eastAsia="Calibri"/>
        </w:rPr>
      </w:pPr>
      <w:r w:rsidRPr="00790FED">
        <w:rPr>
          <w:rFonts w:eastAsia="Calibri"/>
        </w:rPr>
        <w:t>Привлекается внимание трудовых коллективов, общественности к проблемам граждан, нуждающихся в повышенной заботе и опеке. Реализуется современная методика профилактики заболеваемости среди взрослых и детей, улучшения морально-психологического состояния граждан, формирования здорового образа жизни, и т.д.</w:t>
      </w:r>
    </w:p>
    <w:p w:rsidR="00790FED" w:rsidRPr="00790FED" w:rsidRDefault="00790FED" w:rsidP="00017D4E">
      <w:pPr>
        <w:tabs>
          <w:tab w:val="left" w:pos="0"/>
          <w:tab w:val="left" w:pos="9781"/>
        </w:tabs>
        <w:ind w:left="0" w:right="63"/>
        <w:rPr>
          <w:rFonts w:eastAsia="Calibri"/>
          <w:b/>
        </w:rPr>
      </w:pPr>
      <w:r w:rsidRPr="00790FED">
        <w:rPr>
          <w:rFonts w:eastAsia="Calibri"/>
        </w:rPr>
        <w:t>Данный опыт распространяется в городах и районах области. Общественные организации совместно с бизнесом, улучшая качество своей работы, способствуют развитию городов и районов, выступая в качестве спонсоров различных оздоровительных, культурных мероприятий, детских соревнований, археологических экспедиций.</w:t>
      </w:r>
      <w:r w:rsidRPr="00790FED">
        <w:rPr>
          <w:rFonts w:eastAsia="Calibri"/>
          <w:b/>
        </w:rPr>
        <w:t xml:space="preserve"> 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Calibri"/>
        </w:rPr>
      </w:pP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Calibri"/>
          <w:u w:val="single"/>
        </w:rPr>
      </w:pPr>
      <w:r w:rsidRPr="00790FED">
        <w:rPr>
          <w:rFonts w:eastAsia="Calibri"/>
          <w:u w:val="single"/>
        </w:rPr>
        <w:lastRenderedPageBreak/>
        <w:t>Обратная связь для понимания, в какой именно помощи нуждаются дети.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Calibri"/>
          <w:b/>
        </w:rPr>
      </w:pP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Calibri"/>
        </w:rPr>
      </w:pPr>
      <w:r w:rsidRPr="00790FED">
        <w:rPr>
          <w:rFonts w:eastAsia="Calibri"/>
        </w:rPr>
        <w:t>Помощь формируется коллегиально утвержденными конкретными программами благотворительной деятельности, которых более 30-ти.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Calibri"/>
        </w:rPr>
      </w:pPr>
      <w:r w:rsidRPr="00790FED">
        <w:rPr>
          <w:rFonts w:eastAsia="Calibri"/>
        </w:rPr>
        <w:t xml:space="preserve">Категории </w:t>
      </w:r>
      <w:proofErr w:type="spellStart"/>
      <w:r w:rsidRPr="00790FED">
        <w:rPr>
          <w:rFonts w:eastAsia="Calibri"/>
        </w:rPr>
        <w:t>благополучателей</w:t>
      </w:r>
      <w:proofErr w:type="spellEnd"/>
      <w:r w:rsidRPr="00790FED">
        <w:rPr>
          <w:rFonts w:eastAsia="Calibri"/>
        </w:rPr>
        <w:t xml:space="preserve"> определяются такими общественными организациями как: Союз промышленников и предпринимателей, Совет родителей Челябинской области, областной Совет ветеранов, областной Совет женщин, общественные организации и фонды: «Метеор», «Шаг в будущее», «Защитник Отечества», «Много Нас», «Лига интеллектуальных игр», «Российский Союз молодежи», «Будущее Отечества» им. В.П. Поляничко, «Содействие развитию детско-юношеского бокса», «Спасение», «Особые семьи», «Родная», «Звёздный дождь», «Искорка» и многих других.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Calibri"/>
        </w:rPr>
      </w:pPr>
      <w:r w:rsidRPr="00790FED">
        <w:rPr>
          <w:rFonts w:eastAsia="Calibri"/>
        </w:rPr>
        <w:t xml:space="preserve"> Они являются примером органичного включения общества в систему социальной помощи и защиты населения.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Calibri"/>
        </w:rPr>
      </w:pP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Calibri"/>
        </w:rPr>
      </w:pPr>
      <w:r w:rsidRPr="00790FED">
        <w:rPr>
          <w:rFonts w:eastAsia="Calibri"/>
        </w:rPr>
        <w:t>С помощью благотворительных организаций систематически выделяются призы для победителей различных конкурсов среди детей и подростков, средства на покупку материалов и оборудования для развития научно-технического, художественного творчества детей и молодежи, современных туристических принадлежностей для детских краеведческих археологических экспедиций, занятий физкультурой и спортом и других направлений.</w:t>
      </w:r>
    </w:p>
    <w:p w:rsidR="00790FED" w:rsidRPr="00790FED" w:rsidRDefault="00790FED" w:rsidP="00017D4E">
      <w:pPr>
        <w:tabs>
          <w:tab w:val="left" w:pos="0"/>
        </w:tabs>
        <w:ind w:left="0" w:right="63"/>
        <w:rPr>
          <w:rFonts w:eastAsia="Calibri"/>
        </w:rPr>
      </w:pPr>
      <w:r w:rsidRPr="00790FED">
        <w:rPr>
          <w:rFonts w:eastAsia="Calibri"/>
        </w:rPr>
        <w:t>Для привития интереса к чтению, патриотического, духовно-нравственного воспитания детей и молодежи печатаются и распространяются в библиотеки книги для разного возраста детей. В библиотеках, культурных учреждениях с помощью общественных организаций проводятся форумы читающих семей, читательские конференции, фестивали книги и чтения «Челябинск читающий», акции «Подари малышу книгу» и другие мероприятия.</w:t>
      </w:r>
    </w:p>
    <w:p w:rsidR="00790FED" w:rsidRPr="00790FED" w:rsidRDefault="00790FED" w:rsidP="00017D4E">
      <w:pPr>
        <w:tabs>
          <w:tab w:val="left" w:pos="0"/>
          <w:tab w:val="left" w:pos="851"/>
        </w:tabs>
        <w:ind w:left="0" w:right="63"/>
        <w:jc w:val="left"/>
        <w:rPr>
          <w:rFonts w:eastAsia="Times New Roman"/>
          <w:color w:val="auto"/>
          <w:lang w:eastAsia="ru-RU"/>
        </w:rPr>
      </w:pPr>
    </w:p>
    <w:p w:rsidR="00790FED" w:rsidRPr="00790FED" w:rsidRDefault="00790FED" w:rsidP="00017D4E">
      <w:pPr>
        <w:tabs>
          <w:tab w:val="left" w:pos="0"/>
          <w:tab w:val="left" w:pos="851"/>
        </w:tabs>
        <w:ind w:left="0" w:right="63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>Следствием системной государственной поддержки благотворительной деятельности являются:</w:t>
      </w:r>
    </w:p>
    <w:p w:rsidR="00790FED" w:rsidRPr="00790FED" w:rsidRDefault="00790FED" w:rsidP="00017D4E">
      <w:pPr>
        <w:numPr>
          <w:ilvl w:val="0"/>
          <w:numId w:val="26"/>
        </w:numPr>
        <w:tabs>
          <w:tab w:val="left" w:pos="0"/>
          <w:tab w:val="left" w:pos="567"/>
        </w:tabs>
        <w:ind w:left="0" w:right="63" w:firstLine="567"/>
        <w:contextualSpacing/>
        <w:jc w:val="left"/>
        <w:rPr>
          <w:rFonts w:eastAsia="Times New Roman"/>
          <w:b/>
          <w:color w:val="auto"/>
          <w:lang w:eastAsia="ru-RU"/>
        </w:rPr>
      </w:pPr>
      <w:r w:rsidRPr="00790FED">
        <w:rPr>
          <w:rFonts w:eastAsia="Calibri"/>
          <w:color w:val="auto"/>
        </w:rPr>
        <w:t>снижение социального напряжения в обществе, устранение причин пополнения детских государственных исправительных учреждений (см. нижеприведенные результаты);</w:t>
      </w:r>
    </w:p>
    <w:p w:rsidR="00790FED" w:rsidRPr="00790FED" w:rsidRDefault="00790FED" w:rsidP="00017D4E">
      <w:pPr>
        <w:numPr>
          <w:ilvl w:val="0"/>
          <w:numId w:val="26"/>
        </w:numPr>
        <w:tabs>
          <w:tab w:val="left" w:pos="0"/>
          <w:tab w:val="left" w:pos="567"/>
        </w:tabs>
        <w:ind w:left="0" w:right="63" w:firstLine="567"/>
        <w:contextualSpacing/>
        <w:rPr>
          <w:rFonts w:eastAsia="Calibri"/>
          <w:color w:val="auto"/>
        </w:rPr>
      </w:pPr>
      <w:r w:rsidRPr="00790FED">
        <w:rPr>
          <w:rFonts w:eastAsia="Calibri"/>
          <w:color w:val="auto"/>
        </w:rPr>
        <w:t xml:space="preserve">существенное увеличение охвата нуждающегося населения в социальном обслуживании населения; </w:t>
      </w:r>
    </w:p>
    <w:p w:rsidR="00790FED" w:rsidRPr="00790FED" w:rsidRDefault="00790FED" w:rsidP="00017D4E">
      <w:pPr>
        <w:numPr>
          <w:ilvl w:val="0"/>
          <w:numId w:val="26"/>
        </w:numPr>
        <w:tabs>
          <w:tab w:val="left" w:pos="0"/>
          <w:tab w:val="left" w:pos="567"/>
        </w:tabs>
        <w:ind w:left="0" w:right="63" w:firstLine="567"/>
        <w:contextualSpacing/>
        <w:rPr>
          <w:rFonts w:eastAsia="Calibri"/>
          <w:color w:val="auto"/>
        </w:rPr>
      </w:pPr>
      <w:r w:rsidRPr="00790FED">
        <w:rPr>
          <w:rFonts w:eastAsia="Calibri"/>
          <w:color w:val="auto"/>
        </w:rPr>
        <w:t xml:space="preserve">повышение качества предоставления социальных услуг; </w:t>
      </w:r>
    </w:p>
    <w:p w:rsidR="00790FED" w:rsidRPr="00790FED" w:rsidRDefault="00790FED" w:rsidP="00017D4E">
      <w:pPr>
        <w:numPr>
          <w:ilvl w:val="0"/>
          <w:numId w:val="26"/>
        </w:numPr>
        <w:tabs>
          <w:tab w:val="left" w:pos="0"/>
          <w:tab w:val="left" w:pos="567"/>
        </w:tabs>
        <w:ind w:left="0" w:right="63" w:firstLine="567"/>
        <w:contextualSpacing/>
        <w:rPr>
          <w:rFonts w:eastAsia="Calibri"/>
          <w:color w:val="auto"/>
        </w:rPr>
      </w:pPr>
      <w:r w:rsidRPr="00790FED">
        <w:rPr>
          <w:rFonts w:eastAsia="Calibri"/>
          <w:color w:val="auto"/>
        </w:rPr>
        <w:t>повышение удельного веса граждан, получающих услуги в негосударственном секторе;</w:t>
      </w:r>
    </w:p>
    <w:p w:rsidR="00790FED" w:rsidRPr="00790FED" w:rsidRDefault="00790FED" w:rsidP="00017D4E">
      <w:pPr>
        <w:numPr>
          <w:ilvl w:val="0"/>
          <w:numId w:val="26"/>
        </w:numPr>
        <w:tabs>
          <w:tab w:val="left" w:pos="0"/>
          <w:tab w:val="left" w:pos="567"/>
        </w:tabs>
        <w:ind w:left="0" w:right="63" w:firstLine="567"/>
        <w:contextualSpacing/>
        <w:rPr>
          <w:rFonts w:eastAsia="Calibri"/>
          <w:color w:val="auto"/>
        </w:rPr>
      </w:pPr>
      <w:r w:rsidRPr="00790FED">
        <w:rPr>
          <w:rFonts w:eastAsia="Calibri"/>
          <w:color w:val="auto"/>
        </w:rPr>
        <w:t>экономия бюджетных средств;</w:t>
      </w:r>
    </w:p>
    <w:p w:rsidR="00790FED" w:rsidRPr="00790FED" w:rsidRDefault="00790FED" w:rsidP="00017D4E">
      <w:pPr>
        <w:numPr>
          <w:ilvl w:val="0"/>
          <w:numId w:val="26"/>
        </w:numPr>
        <w:tabs>
          <w:tab w:val="left" w:pos="0"/>
          <w:tab w:val="left" w:pos="567"/>
        </w:tabs>
        <w:ind w:left="0" w:right="63" w:firstLine="567"/>
        <w:contextualSpacing/>
        <w:rPr>
          <w:rFonts w:eastAsia="Calibri"/>
          <w:color w:val="auto"/>
        </w:rPr>
      </w:pPr>
      <w:r w:rsidRPr="00790FED">
        <w:rPr>
          <w:rFonts w:eastAsia="Calibri"/>
          <w:color w:val="auto"/>
        </w:rPr>
        <w:t xml:space="preserve">упорядочение работы государственных учреждений с сокращением сети государственных учреждений; </w:t>
      </w:r>
    </w:p>
    <w:p w:rsidR="00790FED" w:rsidRPr="00790FED" w:rsidRDefault="00790FED" w:rsidP="00017D4E">
      <w:pPr>
        <w:numPr>
          <w:ilvl w:val="0"/>
          <w:numId w:val="26"/>
        </w:numPr>
        <w:shd w:val="clear" w:color="auto" w:fill="FFFFFF"/>
        <w:tabs>
          <w:tab w:val="left" w:pos="0"/>
          <w:tab w:val="left" w:pos="567"/>
        </w:tabs>
        <w:ind w:left="0" w:right="63" w:firstLine="567"/>
        <w:contextualSpacing/>
        <w:rPr>
          <w:rFonts w:eastAsia="Calibri"/>
          <w:color w:val="auto"/>
        </w:rPr>
      </w:pPr>
      <w:r w:rsidRPr="00790FED">
        <w:rPr>
          <w:rFonts w:eastAsia="Calibri"/>
          <w:color w:val="auto"/>
        </w:rPr>
        <w:t>сокращение штатной численности работников госучреждений.</w:t>
      </w:r>
    </w:p>
    <w:p w:rsidR="00790FED" w:rsidRPr="00790FED" w:rsidRDefault="00790FED" w:rsidP="00017D4E">
      <w:pPr>
        <w:tabs>
          <w:tab w:val="left" w:pos="0"/>
        </w:tabs>
        <w:ind w:left="0" w:right="63"/>
        <w:jc w:val="center"/>
        <w:rPr>
          <w:rFonts w:eastAsia="Times New Roman"/>
          <w:b/>
          <w:color w:val="auto"/>
          <w:lang w:eastAsia="ru-RU"/>
        </w:rPr>
      </w:pPr>
    </w:p>
    <w:p w:rsidR="00790FED" w:rsidRDefault="00790FED" w:rsidP="00017D4E">
      <w:pPr>
        <w:tabs>
          <w:tab w:val="left" w:pos="0"/>
        </w:tabs>
        <w:autoSpaceDE w:val="0"/>
        <w:autoSpaceDN w:val="0"/>
        <w:adjustRightInd w:val="0"/>
        <w:ind w:left="0" w:right="63"/>
        <w:rPr>
          <w:b/>
        </w:rPr>
      </w:pPr>
      <w:r w:rsidRPr="00790FED">
        <w:rPr>
          <w:b/>
        </w:rPr>
        <w:t xml:space="preserve">Приведем результаты оказания социальной благотворительной помощи в Челябинской области в 2020 году: </w:t>
      </w:r>
    </w:p>
    <w:p w:rsidR="000D2A0D" w:rsidRPr="00790FED" w:rsidRDefault="000D2A0D" w:rsidP="00017D4E">
      <w:pPr>
        <w:tabs>
          <w:tab w:val="left" w:pos="0"/>
        </w:tabs>
        <w:autoSpaceDE w:val="0"/>
        <w:autoSpaceDN w:val="0"/>
        <w:adjustRightInd w:val="0"/>
        <w:ind w:left="0" w:right="63"/>
        <w:rPr>
          <w:b/>
        </w:rPr>
      </w:pPr>
    </w:p>
    <w:p w:rsidR="00790FED" w:rsidRPr="00790FED" w:rsidRDefault="00790FED" w:rsidP="00017D4E">
      <w:pPr>
        <w:ind w:left="0" w:firstLine="0"/>
        <w:jc w:val="center"/>
        <w:rPr>
          <w:rFonts w:eastAsia="Calibri"/>
          <w:color w:val="aut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83"/>
        <w:gridCol w:w="1418"/>
        <w:gridCol w:w="1559"/>
      </w:tblGrid>
      <w:tr w:rsidR="00790FED" w:rsidRPr="00790FED" w:rsidTr="000353BA">
        <w:trPr>
          <w:trHeight w:val="270"/>
        </w:trPr>
        <w:tc>
          <w:tcPr>
            <w:tcW w:w="567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rPr>
                <w:rFonts w:eastAsia="Calibri"/>
                <w:i/>
              </w:rPr>
            </w:pPr>
            <w:r w:rsidRPr="00790FED">
              <w:rPr>
                <w:rFonts w:eastAsia="Calibri"/>
                <w:i/>
              </w:rPr>
              <w:lastRenderedPageBreak/>
              <w:t xml:space="preserve">№ </w:t>
            </w:r>
          </w:p>
        </w:tc>
        <w:tc>
          <w:tcPr>
            <w:tcW w:w="5954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i/>
              </w:rPr>
            </w:pPr>
            <w:r w:rsidRPr="00790FED">
              <w:rPr>
                <w:rFonts w:eastAsia="Calibri"/>
                <w:i/>
              </w:rPr>
              <w:t>Наименование результатов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790FED">
              <w:rPr>
                <w:rFonts w:eastAsia="Calibri"/>
                <w:i/>
              </w:rPr>
              <w:t>Сумма в руб.</w:t>
            </w:r>
          </w:p>
        </w:tc>
      </w:tr>
      <w:tr w:rsidR="00790FED" w:rsidRPr="00790FED" w:rsidTr="000353BA">
        <w:trPr>
          <w:trHeight w:val="554"/>
        </w:trPr>
        <w:tc>
          <w:tcPr>
            <w:tcW w:w="567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  <w:b/>
              </w:rPr>
            </w:pPr>
            <w:r w:rsidRPr="00790FED">
              <w:rPr>
                <w:rFonts w:eastAsia="Calibri"/>
              </w:rPr>
              <w:t>Оказано благотворительной помощи ЧООРДФ по приоритетным направлениям благотворительной деятельности, с предоставлением справок об осуществлении благотворительной деятельности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37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359 181 525</w:t>
            </w:r>
          </w:p>
        </w:tc>
      </w:tr>
      <w:tr w:rsidR="00790FED" w:rsidRPr="00790FED" w:rsidTr="000353BA">
        <w:trPr>
          <w:trHeight w:val="554"/>
        </w:trPr>
        <w:tc>
          <w:tcPr>
            <w:tcW w:w="567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Оказано благотворительной помощи ЧООРДФ по приоритетным направлениям благотворительной деятельности, без предоставления справок об осуществлении благотворительной деятельности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37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48 113 351</w:t>
            </w:r>
          </w:p>
        </w:tc>
      </w:tr>
      <w:tr w:rsidR="00790FED" w:rsidRPr="00790FED" w:rsidTr="000353BA">
        <w:trPr>
          <w:trHeight w:val="554"/>
        </w:trPr>
        <w:tc>
          <w:tcPr>
            <w:tcW w:w="567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 xml:space="preserve">3. </w:t>
            </w:r>
          </w:p>
        </w:tc>
        <w:tc>
          <w:tcPr>
            <w:tcW w:w="5954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35" w:firstLine="282"/>
              <w:rPr>
                <w:rFonts w:eastAsia="Calibri"/>
                <w:b/>
              </w:rPr>
            </w:pPr>
            <w:r w:rsidRPr="00790FED">
              <w:rPr>
                <w:rFonts w:eastAsia="Calibri"/>
                <w:b/>
              </w:rPr>
              <w:t>Всего оказано благотворительной помощи ЧООРДФ по приоритетным направлениям благотворительной деятельности в том числе: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37" w:firstLine="0"/>
              <w:jc w:val="center"/>
              <w:rPr>
                <w:rFonts w:eastAsia="Calibri"/>
                <w:b/>
              </w:rPr>
            </w:pPr>
            <w:r w:rsidRPr="00790FED">
              <w:rPr>
                <w:rFonts w:eastAsia="Calibri"/>
                <w:b/>
              </w:rPr>
              <w:t>407 294 876</w:t>
            </w:r>
          </w:p>
        </w:tc>
      </w:tr>
      <w:tr w:rsidR="00790FED" w:rsidRPr="00790FED" w:rsidTr="000353BA">
        <w:trPr>
          <w:trHeight w:val="1073"/>
        </w:trPr>
        <w:tc>
          <w:tcPr>
            <w:tcW w:w="567" w:type="dxa"/>
            <w:vMerge w:val="restart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Оказание материальной помощи областным государственным (муниципальным) медицинским организациям, основным видом деятельности которых является оказание медицинских услуг детям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right="-108" w:hanging="108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41 891 580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1"/>
              <w:jc w:val="center"/>
              <w:rPr>
                <w:rFonts w:eastAsia="Calibri"/>
              </w:rPr>
            </w:pP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1"/>
              <w:jc w:val="center"/>
              <w:rPr>
                <w:rFonts w:eastAsia="Calibri"/>
              </w:rPr>
            </w:pP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1"/>
              <w:jc w:val="center"/>
              <w:rPr>
                <w:rFonts w:eastAsia="Calibri"/>
              </w:rPr>
            </w:pP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1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79 500 888</w:t>
            </w: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1"/>
              <w:jc w:val="center"/>
              <w:rPr>
                <w:rFonts w:eastAsia="Calibri"/>
              </w:rPr>
            </w:pP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1"/>
              <w:jc w:val="center"/>
              <w:rPr>
                <w:rFonts w:eastAsia="Calibri"/>
              </w:rPr>
            </w:pP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1"/>
              <w:jc w:val="center"/>
              <w:rPr>
                <w:rFonts w:eastAsia="Calibri"/>
              </w:rPr>
            </w:pPr>
          </w:p>
        </w:tc>
      </w:tr>
      <w:tr w:rsidR="00790FED" w:rsidRPr="00790FED" w:rsidTr="000353BA">
        <w:trPr>
          <w:trHeight w:val="820"/>
        </w:trPr>
        <w:tc>
          <w:tcPr>
            <w:tcW w:w="567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Областным государственным (муниципальным) образовательным организациям для детей-сирот и детей, оставшихся без попечения родителей, социальным приютам для детей и подростков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right="-108" w:hanging="108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19 521 851</w:t>
            </w:r>
          </w:p>
        </w:tc>
        <w:tc>
          <w:tcPr>
            <w:tcW w:w="1559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</w:rPr>
            </w:pPr>
          </w:p>
        </w:tc>
      </w:tr>
      <w:tr w:rsidR="00790FED" w:rsidRPr="00790FED" w:rsidTr="000353BA">
        <w:trPr>
          <w:trHeight w:val="810"/>
        </w:trPr>
        <w:tc>
          <w:tcPr>
            <w:tcW w:w="567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Областным государственным (муниципальным) общеобразовательным организациям для обучающихся с ограниченными возможностями здоровья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right="-108" w:hanging="108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18 087 457</w:t>
            </w:r>
          </w:p>
        </w:tc>
        <w:tc>
          <w:tcPr>
            <w:tcW w:w="1559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</w:rPr>
            </w:pPr>
          </w:p>
        </w:tc>
      </w:tr>
      <w:tr w:rsidR="00790FED" w:rsidRPr="00790FED" w:rsidTr="000353BA">
        <w:tc>
          <w:tcPr>
            <w:tcW w:w="567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Оказание адресной помощи детям, находящимся под опекой (попечительством)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9 118 686</w:t>
            </w:r>
          </w:p>
        </w:tc>
      </w:tr>
      <w:tr w:rsidR="00790FED" w:rsidRPr="00790FED" w:rsidTr="000353BA">
        <w:trPr>
          <w:trHeight w:val="1099"/>
        </w:trPr>
        <w:tc>
          <w:tcPr>
            <w:tcW w:w="567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 xml:space="preserve">Оказание материальной помощи малоимущим, многодетным и неполным семьям, семьям с детьми-инвалидами, неработающим пенсионерам и инвалидам, имеющим доход ниже величины прожиточного минимума, </w:t>
            </w: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 xml:space="preserve">в том числе по программе «Материнство и детство»: 34 530 000 руб.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hanging="108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149 344 242</w:t>
            </w:r>
          </w:p>
        </w:tc>
      </w:tr>
      <w:tr w:rsidR="00790FED" w:rsidRPr="00790FED" w:rsidTr="000353BA">
        <w:tc>
          <w:tcPr>
            <w:tcW w:w="567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Оказание помощи  несовершеннолетним, находящимся в местах лишения свободы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 xml:space="preserve">14 321 </w:t>
            </w:r>
          </w:p>
        </w:tc>
      </w:tr>
      <w:tr w:rsidR="00790FED" w:rsidRPr="00790FED" w:rsidTr="000353BA">
        <w:tc>
          <w:tcPr>
            <w:tcW w:w="567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Оказание помощи онкологическим больным в терминальной стадии болезни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185 800</w:t>
            </w:r>
          </w:p>
        </w:tc>
      </w:tr>
      <w:tr w:rsidR="00790FED" w:rsidRPr="00790FED" w:rsidTr="000353BA">
        <w:trPr>
          <w:trHeight w:val="574"/>
        </w:trPr>
        <w:tc>
          <w:tcPr>
            <w:tcW w:w="567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Оказание помощи областным государственным (муниципальным) образовательным организациям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34" w:firstLine="3"/>
              <w:jc w:val="center"/>
              <w:rPr>
                <w:rFonts w:eastAsia="Calibri"/>
                <w:highlight w:val="yellow"/>
              </w:rPr>
            </w:pPr>
            <w:r w:rsidRPr="00790FED">
              <w:rPr>
                <w:rFonts w:eastAsia="Calibri"/>
              </w:rPr>
              <w:t>3 389 292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92 607 550</w:t>
            </w:r>
          </w:p>
        </w:tc>
      </w:tr>
      <w:tr w:rsidR="00790FED" w:rsidRPr="00790FED" w:rsidTr="000353BA">
        <w:trPr>
          <w:trHeight w:val="314"/>
        </w:trPr>
        <w:tc>
          <w:tcPr>
            <w:tcW w:w="567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Оказание помощи государственным детско-юношеским спортивным школам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34" w:firstLine="3"/>
              <w:jc w:val="center"/>
              <w:rPr>
                <w:rFonts w:eastAsia="Calibri"/>
                <w:highlight w:val="yellow"/>
              </w:rPr>
            </w:pPr>
            <w:r w:rsidRPr="00790FED">
              <w:rPr>
                <w:rFonts w:eastAsia="Calibri"/>
              </w:rPr>
              <w:t>1 070 000</w:t>
            </w:r>
          </w:p>
        </w:tc>
        <w:tc>
          <w:tcPr>
            <w:tcW w:w="1559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</w:rPr>
            </w:pPr>
          </w:p>
        </w:tc>
      </w:tr>
      <w:tr w:rsidR="00790FED" w:rsidRPr="00790FED" w:rsidTr="000353BA">
        <w:trPr>
          <w:trHeight w:val="497"/>
        </w:trPr>
        <w:tc>
          <w:tcPr>
            <w:tcW w:w="567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Оказание помощи некоммерческим организациям, осуществляющим работу с детьми и подростками по месту жительства</w:t>
            </w:r>
          </w:p>
          <w:p w:rsidR="000353BA" w:rsidRPr="00790FED" w:rsidRDefault="000353BA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34" w:hanging="142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88 148 258</w:t>
            </w:r>
          </w:p>
        </w:tc>
        <w:tc>
          <w:tcPr>
            <w:tcW w:w="1559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</w:rPr>
            </w:pPr>
          </w:p>
        </w:tc>
      </w:tr>
      <w:tr w:rsidR="00790FED" w:rsidRPr="00790FED" w:rsidTr="000353BA">
        <w:tc>
          <w:tcPr>
            <w:tcW w:w="567" w:type="dxa"/>
            <w:vMerge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Оказание помощи некоммерческим организациям, осуществляющим работу с несовершеннолетними, находящимися в трудной жизненной ситуации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34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76 523 389</w:t>
            </w:r>
          </w:p>
        </w:tc>
      </w:tr>
      <w:tr w:rsidR="00790FED" w:rsidRPr="00790FED" w:rsidTr="000353BA">
        <w:tc>
          <w:tcPr>
            <w:tcW w:w="567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4.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Оказано помощи различным общественным организациям по приоритетным направлениям благотворительной деятельности без предоставления справок об осуществлении благотворительной деятельности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7"/>
              <w:jc w:val="center"/>
              <w:rPr>
                <w:rFonts w:eastAsia="Calibri"/>
              </w:rPr>
            </w:pP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7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287 317 724</w:t>
            </w: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7"/>
              <w:jc w:val="center"/>
              <w:rPr>
                <w:rFonts w:eastAsia="Calibri"/>
              </w:rPr>
            </w:pPr>
          </w:p>
        </w:tc>
      </w:tr>
      <w:tr w:rsidR="00790FED" w:rsidRPr="00790FED" w:rsidTr="000353BA">
        <w:tc>
          <w:tcPr>
            <w:tcW w:w="567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5.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  <w:b/>
              </w:rPr>
            </w:pPr>
            <w:r w:rsidRPr="00790FED">
              <w:rPr>
                <w:rFonts w:eastAsia="Calibri"/>
                <w:b/>
              </w:rPr>
              <w:t>Всего оказано благотворительной помощи по приоритетным направлениям благотворительной деятельности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7"/>
              <w:jc w:val="center"/>
              <w:rPr>
                <w:rFonts w:eastAsia="Calibri"/>
                <w:b/>
              </w:rPr>
            </w:pP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7"/>
              <w:jc w:val="center"/>
              <w:rPr>
                <w:rFonts w:eastAsia="Calibri"/>
                <w:b/>
              </w:rPr>
            </w:pPr>
            <w:r w:rsidRPr="00790FED">
              <w:rPr>
                <w:rFonts w:eastAsia="Calibri"/>
                <w:b/>
              </w:rPr>
              <w:t>694 612 600</w:t>
            </w: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7"/>
              <w:jc w:val="center"/>
              <w:rPr>
                <w:rFonts w:eastAsia="Calibri"/>
                <w:b/>
              </w:rPr>
            </w:pPr>
          </w:p>
        </w:tc>
      </w:tr>
      <w:tr w:rsidR="00790FED" w:rsidRPr="00790FED" w:rsidTr="000353BA">
        <w:trPr>
          <w:trHeight w:val="399"/>
        </w:trPr>
        <w:tc>
          <w:tcPr>
            <w:tcW w:w="567" w:type="dxa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-250" w:right="-249" w:firstLine="283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6.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17"/>
              <w:rPr>
                <w:rFonts w:eastAsia="Calibri"/>
              </w:rPr>
            </w:pPr>
            <w:r w:rsidRPr="00790FED">
              <w:rPr>
                <w:rFonts w:eastAsia="Calibri"/>
              </w:rPr>
              <w:t xml:space="preserve">Всего в Челябинской области дополнительно к бюджету области оказано учтенной социальной благотворительной помощи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7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3 637 597 317</w:t>
            </w:r>
          </w:p>
          <w:p w:rsidR="00790FED" w:rsidRPr="00790FED" w:rsidRDefault="00790FED" w:rsidP="00017D4E">
            <w:pPr>
              <w:autoSpaceDE w:val="0"/>
              <w:autoSpaceDN w:val="0"/>
              <w:adjustRightInd w:val="0"/>
              <w:ind w:left="0" w:firstLine="37"/>
              <w:jc w:val="center"/>
              <w:rPr>
                <w:rFonts w:eastAsia="Calibri"/>
              </w:rPr>
            </w:pPr>
          </w:p>
        </w:tc>
      </w:tr>
    </w:tbl>
    <w:p w:rsidR="00790FED" w:rsidRPr="00790FED" w:rsidRDefault="00790FED" w:rsidP="00017D4E">
      <w:pPr>
        <w:shd w:val="clear" w:color="auto" w:fill="FFFFFF"/>
        <w:tabs>
          <w:tab w:val="num" w:pos="-284"/>
          <w:tab w:val="left" w:pos="851"/>
          <w:tab w:val="left" w:pos="9639"/>
        </w:tabs>
        <w:ind w:left="0"/>
        <w:jc w:val="center"/>
        <w:rPr>
          <w:rFonts w:eastAsia="Calibri"/>
          <w:b/>
        </w:rPr>
      </w:pPr>
    </w:p>
    <w:p w:rsidR="009510F1" w:rsidRDefault="009510F1" w:rsidP="00017D4E">
      <w:pPr>
        <w:shd w:val="clear" w:color="auto" w:fill="FFFFFF"/>
        <w:tabs>
          <w:tab w:val="num" w:pos="-284"/>
          <w:tab w:val="left" w:pos="851"/>
          <w:tab w:val="left" w:pos="9639"/>
        </w:tabs>
        <w:ind w:left="0"/>
        <w:jc w:val="center"/>
        <w:rPr>
          <w:rFonts w:eastAsia="Calibri"/>
          <w:b/>
        </w:rPr>
      </w:pPr>
    </w:p>
    <w:p w:rsidR="00790FED" w:rsidRPr="00790FED" w:rsidRDefault="00790FED" w:rsidP="00017D4E">
      <w:pPr>
        <w:shd w:val="clear" w:color="auto" w:fill="FFFFFF"/>
        <w:tabs>
          <w:tab w:val="num" w:pos="-284"/>
          <w:tab w:val="left" w:pos="851"/>
          <w:tab w:val="left" w:pos="9639"/>
        </w:tabs>
        <w:ind w:left="0"/>
        <w:jc w:val="center"/>
        <w:rPr>
          <w:rFonts w:eastAsia="Calibri"/>
          <w:b/>
        </w:rPr>
      </w:pPr>
      <w:r w:rsidRPr="00790FED">
        <w:rPr>
          <w:rFonts w:eastAsia="Calibri"/>
          <w:b/>
        </w:rPr>
        <w:t xml:space="preserve">Результаты оказания благотворительной помощи </w:t>
      </w:r>
    </w:p>
    <w:p w:rsidR="00790FED" w:rsidRPr="00790FED" w:rsidRDefault="00790FED" w:rsidP="00017D4E">
      <w:pPr>
        <w:shd w:val="clear" w:color="auto" w:fill="FFFFFF"/>
        <w:tabs>
          <w:tab w:val="num" w:pos="-284"/>
          <w:tab w:val="left" w:pos="851"/>
          <w:tab w:val="left" w:pos="9639"/>
        </w:tabs>
        <w:ind w:left="0"/>
        <w:jc w:val="center"/>
        <w:rPr>
          <w:rFonts w:eastAsia="Calibri"/>
          <w:b/>
        </w:rPr>
      </w:pPr>
      <w:r w:rsidRPr="00790FED">
        <w:rPr>
          <w:rFonts w:eastAsia="Calibri"/>
          <w:b/>
        </w:rPr>
        <w:t xml:space="preserve">по приоритетным направлениям благотворительной деятельности </w:t>
      </w:r>
    </w:p>
    <w:p w:rsidR="00790FED" w:rsidRPr="00790FED" w:rsidRDefault="00790FED" w:rsidP="00017D4E">
      <w:pPr>
        <w:shd w:val="clear" w:color="auto" w:fill="FFFFFF"/>
        <w:tabs>
          <w:tab w:val="num" w:pos="-284"/>
          <w:tab w:val="left" w:pos="851"/>
          <w:tab w:val="left" w:pos="9639"/>
        </w:tabs>
        <w:ind w:left="0"/>
        <w:jc w:val="center"/>
        <w:rPr>
          <w:rFonts w:eastAsia="Calibri"/>
          <w:b/>
        </w:rPr>
      </w:pPr>
      <w:r w:rsidRPr="00790FED">
        <w:rPr>
          <w:rFonts w:eastAsia="Calibri"/>
          <w:b/>
        </w:rPr>
        <w:t>в 2020 году:</w:t>
      </w:r>
    </w:p>
    <w:p w:rsidR="00790FED" w:rsidRPr="00790FED" w:rsidRDefault="00790FED" w:rsidP="00017D4E">
      <w:pPr>
        <w:shd w:val="clear" w:color="auto" w:fill="FFFFFF"/>
        <w:tabs>
          <w:tab w:val="num" w:pos="-284"/>
          <w:tab w:val="left" w:pos="851"/>
        </w:tabs>
        <w:ind w:right="112" w:firstLine="568"/>
        <w:rPr>
          <w:rFonts w:eastAsia="Calibri"/>
        </w:rPr>
      </w:pPr>
    </w:p>
    <w:tbl>
      <w:tblPr>
        <w:tblW w:w="9923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6"/>
        <w:gridCol w:w="2017"/>
      </w:tblGrid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32" w:right="132" w:firstLine="0"/>
              <w:jc w:val="center"/>
              <w:rPr>
                <w:rFonts w:eastAsia="Calibri"/>
                <w:i/>
              </w:rPr>
            </w:pPr>
            <w:r w:rsidRPr="00790FED">
              <w:rPr>
                <w:rFonts w:eastAsia="Calibri"/>
                <w:i/>
              </w:rPr>
              <w:t>Показатели результатов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  <w:i/>
              </w:rPr>
            </w:pPr>
            <w:r w:rsidRPr="00790FED">
              <w:rPr>
                <w:rFonts w:eastAsia="Calibri"/>
                <w:i/>
              </w:rPr>
              <w:t>2020 год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Оказание различной необходимой помощи детям из малообеспеченных семей, в том числе: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43897</w:t>
            </w:r>
          </w:p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детей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>Помощь многодетным семьям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5217 детей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Оказание помощи одаренным детям из малообеспеченных семей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565 детей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>Помощь малообеспеченным семьям с детьми по программе «Охрана материнства и детства»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6585 детей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 xml:space="preserve">Помощь на покупку вещей первой необходимости новорожденному (в размере 14000 руб. на одного ребенка)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569 детей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 xml:space="preserve">Ежемесячная помощь в размере от 750 руб. на содержание одного ребенка в возрасте от 10 недель до 1,5 лет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1427 детей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 xml:space="preserve">Ежемесячная материальная помощь на содержание одного ребенка в возрасте от 1,5 лет до 3 лет (в размере от 1500 руб.)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1129 детей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>Оказание единовременной помощи к 1 сентября на покупку комплекта первокласснику (в размере 2000 руб.)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2295 детей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 xml:space="preserve">Оказание помощи специализированным детским учреждениям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6586 детей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>Помощь семьям с детьми, потерявшим кормильца в следствии несчастных случаев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78 детей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t xml:space="preserve">Создание условий для организации дополнительного досуга и оздоровления детей из малообеспеченных семей в учреждениях социальной сферы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15487 детей</w:t>
            </w:r>
          </w:p>
        </w:tc>
      </w:tr>
      <w:tr w:rsidR="00790FED" w:rsidRPr="00790FED" w:rsidTr="004D02BD"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32" w:right="132" w:firstLine="0"/>
              <w:rPr>
                <w:rFonts w:eastAsia="Calibri"/>
              </w:rPr>
            </w:pPr>
            <w:r w:rsidRPr="00790FED">
              <w:rPr>
                <w:rFonts w:eastAsia="Calibri"/>
              </w:rPr>
              <w:lastRenderedPageBreak/>
              <w:t>Оказание помощи некоммерческим организациям в создании условий детям из малообеспеченных семей для занятий физкультурой и спортом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ED" w:rsidRPr="00790FED" w:rsidRDefault="00790FED" w:rsidP="00017D4E">
            <w:pPr>
              <w:ind w:left="164" w:right="132" w:firstLine="0"/>
              <w:jc w:val="center"/>
              <w:rPr>
                <w:rFonts w:eastAsia="Calibri"/>
              </w:rPr>
            </w:pPr>
            <w:r w:rsidRPr="00790FED">
              <w:rPr>
                <w:rFonts w:eastAsia="Calibri"/>
              </w:rPr>
              <w:t>3778 детей</w:t>
            </w:r>
          </w:p>
        </w:tc>
      </w:tr>
    </w:tbl>
    <w:p w:rsidR="00790FED" w:rsidRDefault="00790FED" w:rsidP="00017D4E">
      <w:pPr>
        <w:ind w:right="141" w:firstLine="568"/>
        <w:rPr>
          <w:rFonts w:eastAsia="Calibri"/>
          <w:color w:val="auto"/>
        </w:rPr>
      </w:pPr>
    </w:p>
    <w:p w:rsidR="00790FED" w:rsidRPr="00124274" w:rsidRDefault="00790FED" w:rsidP="00017D4E">
      <w:pPr>
        <w:tabs>
          <w:tab w:val="left" w:pos="9639"/>
        </w:tabs>
        <w:ind w:left="0" w:firstLine="568"/>
        <w:rPr>
          <w:rFonts w:eastAsia="Times New Roman"/>
          <w:color w:val="auto"/>
          <w:lang w:eastAsia="ru-RU"/>
        </w:rPr>
      </w:pPr>
      <w:r w:rsidRPr="00124274">
        <w:rPr>
          <w:rFonts w:eastAsia="Times New Roman"/>
          <w:color w:val="auto"/>
          <w:lang w:eastAsia="ru-RU"/>
        </w:rPr>
        <w:t>Количество детей, инвалидов, малообеспеченных пенсионеров, получивших безотлагательную жизненно важную благотворительную помощь в 2020 году, составило 217,3 тысяч человек.</w:t>
      </w:r>
    </w:p>
    <w:p w:rsidR="00790FED" w:rsidRPr="00124274" w:rsidRDefault="00790FED" w:rsidP="00017D4E">
      <w:pPr>
        <w:tabs>
          <w:tab w:val="left" w:pos="9639"/>
        </w:tabs>
        <w:ind w:left="0" w:firstLine="568"/>
        <w:rPr>
          <w:rFonts w:eastAsia="Times New Roman"/>
          <w:color w:val="auto"/>
          <w:lang w:eastAsia="ru-RU"/>
        </w:rPr>
      </w:pPr>
    </w:p>
    <w:p w:rsidR="00790FED" w:rsidRPr="00124274" w:rsidRDefault="00790FED" w:rsidP="00017D4E">
      <w:pPr>
        <w:tabs>
          <w:tab w:val="left" w:pos="9639"/>
        </w:tabs>
        <w:ind w:left="0" w:firstLine="568"/>
        <w:rPr>
          <w:rFonts w:eastAsia="Times New Roman"/>
          <w:color w:val="auto"/>
          <w:lang w:eastAsia="ru-RU"/>
        </w:rPr>
      </w:pPr>
      <w:r w:rsidRPr="00124274">
        <w:rPr>
          <w:rFonts w:eastAsia="Times New Roman"/>
          <w:color w:val="auto"/>
          <w:lang w:eastAsia="ru-RU"/>
        </w:rPr>
        <w:t xml:space="preserve">Существенными результатами благотворительной деятельности являются: снижение случаев отказа, живущих за чертой бедности родителей, от своих детей и направление их в детские специализированные учреждения.  </w:t>
      </w:r>
    </w:p>
    <w:p w:rsidR="00790FED" w:rsidRPr="00124274" w:rsidRDefault="00790FED" w:rsidP="00017D4E">
      <w:pPr>
        <w:tabs>
          <w:tab w:val="left" w:pos="9639"/>
        </w:tabs>
        <w:ind w:left="0" w:firstLine="568"/>
        <w:rPr>
          <w:rFonts w:eastAsia="Times New Roman"/>
          <w:color w:val="auto"/>
          <w:lang w:eastAsia="ru-RU"/>
        </w:rPr>
      </w:pPr>
      <w:r w:rsidRPr="00124274">
        <w:rPr>
          <w:rFonts w:eastAsia="Times New Roman"/>
          <w:b/>
          <w:color w:val="auto"/>
          <w:lang w:eastAsia="ru-RU"/>
        </w:rPr>
        <w:t>Для</w:t>
      </w:r>
      <w:r w:rsidRPr="00124274">
        <w:rPr>
          <w:rFonts w:eastAsia="Times New Roman"/>
          <w:color w:val="auto"/>
          <w:lang w:eastAsia="ru-RU"/>
        </w:rPr>
        <w:t xml:space="preserve"> </w:t>
      </w:r>
      <w:r w:rsidRPr="00124274">
        <w:rPr>
          <w:rFonts w:eastAsia="Times New Roman"/>
          <w:b/>
          <w:color w:val="auto"/>
          <w:lang w:eastAsia="ru-RU"/>
        </w:rPr>
        <w:t>справки:</w:t>
      </w:r>
      <w:r w:rsidRPr="00124274">
        <w:rPr>
          <w:rFonts w:eastAsia="Times New Roman"/>
          <w:color w:val="auto"/>
          <w:lang w:eastAsia="ru-RU"/>
        </w:rPr>
        <w:t xml:space="preserve"> содержание одного ребенка в данных учреждениях обходится бюджету </w:t>
      </w:r>
      <w:r w:rsidR="00380EB9" w:rsidRPr="00775AF2">
        <w:rPr>
          <w:rFonts w:eastAsia="Times New Roman"/>
          <w:color w:val="auto"/>
          <w:lang w:eastAsia="ru-RU"/>
        </w:rPr>
        <w:t>в</w:t>
      </w:r>
      <w:r w:rsidR="00380EB9">
        <w:rPr>
          <w:rFonts w:eastAsia="Times New Roman"/>
          <w:color w:val="auto"/>
          <w:lang w:eastAsia="ru-RU"/>
        </w:rPr>
        <w:t xml:space="preserve"> </w:t>
      </w:r>
      <w:r w:rsidRPr="00124274">
        <w:rPr>
          <w:rFonts w:eastAsia="Times New Roman"/>
          <w:color w:val="auto"/>
          <w:lang w:eastAsia="ru-RU"/>
        </w:rPr>
        <w:t xml:space="preserve">720 тысяч рублей в год. </w:t>
      </w:r>
    </w:p>
    <w:p w:rsidR="00790FED" w:rsidRPr="00124274" w:rsidRDefault="00790FED" w:rsidP="00017D4E">
      <w:pPr>
        <w:tabs>
          <w:tab w:val="left" w:pos="9639"/>
        </w:tabs>
        <w:ind w:left="0" w:firstLine="568"/>
        <w:rPr>
          <w:rFonts w:eastAsia="Times New Roman"/>
          <w:color w:val="auto"/>
          <w:lang w:eastAsia="ru-RU"/>
        </w:rPr>
      </w:pPr>
      <w:r w:rsidRPr="00124274">
        <w:rPr>
          <w:rFonts w:eastAsia="Times New Roman"/>
          <w:color w:val="auto"/>
          <w:lang w:eastAsia="ru-RU"/>
        </w:rPr>
        <w:t>В 2020 году 3487 детей, находящихся в семьях группы риска, получили благотворительную помощь, снявшую вероятность отказа родителей от своих детей.</w:t>
      </w:r>
    </w:p>
    <w:p w:rsidR="00790FED" w:rsidRPr="00124274" w:rsidRDefault="00790FED" w:rsidP="00017D4E">
      <w:pPr>
        <w:autoSpaceDE w:val="0"/>
        <w:autoSpaceDN w:val="0"/>
        <w:adjustRightInd w:val="0"/>
        <w:ind w:left="0" w:firstLine="568"/>
        <w:rPr>
          <w:rFonts w:eastAsia="Times New Roman"/>
          <w:color w:val="auto"/>
          <w:lang w:eastAsia="ru-RU"/>
        </w:rPr>
      </w:pPr>
      <w:r w:rsidRPr="00124274">
        <w:rPr>
          <w:rFonts w:eastAsia="Times New Roman"/>
          <w:color w:val="auto"/>
          <w:lang w:eastAsia="ru-RU"/>
        </w:rPr>
        <w:t xml:space="preserve">По подтверждённым источникам, за 2020 год общественные организации совместно с бизнесом оказали дополнительно к областному бюджету социально значимую благотворительную помощь на сумму 3 млрд 637 млн 597 тысяч 317 рублей. </w:t>
      </w:r>
    </w:p>
    <w:p w:rsidR="00790FED" w:rsidRPr="00124274" w:rsidRDefault="00790FED" w:rsidP="00017D4E">
      <w:pPr>
        <w:tabs>
          <w:tab w:val="left" w:pos="9498"/>
        </w:tabs>
        <w:ind w:left="0" w:firstLine="568"/>
        <w:rPr>
          <w:rFonts w:eastAsia="Calibri"/>
          <w:spacing w:val="-6"/>
        </w:rPr>
      </w:pPr>
      <w:r w:rsidRPr="00124274">
        <w:rPr>
          <w:rFonts w:eastAsia="Calibri"/>
          <w:spacing w:val="-6"/>
        </w:rPr>
        <w:t xml:space="preserve">За 2016-2020 годы создано более 3,7 тысяч штатных рабочих мест в некоммерческих организациях. </w:t>
      </w:r>
    </w:p>
    <w:p w:rsidR="00790FED" w:rsidRPr="00124274" w:rsidRDefault="00790FED" w:rsidP="00017D4E">
      <w:pPr>
        <w:ind w:left="0" w:firstLine="568"/>
        <w:rPr>
          <w:rFonts w:eastAsia="Times New Roman"/>
          <w:spacing w:val="-6"/>
          <w:lang w:eastAsia="ru-RU"/>
        </w:rPr>
      </w:pPr>
      <w:r w:rsidRPr="00124274">
        <w:rPr>
          <w:rFonts w:eastAsia="Times New Roman"/>
          <w:spacing w:val="-6"/>
          <w:lang w:eastAsia="ru-RU"/>
        </w:rPr>
        <w:t>Цифры подтверждены отчетами благотворительных организаций и статистической отчетностью. В эти сведения не включены благотворители, которые осуществляют свою благотворительную деятельность без предоставления сведений.</w:t>
      </w:r>
    </w:p>
    <w:p w:rsidR="00790FED" w:rsidRPr="00124274" w:rsidRDefault="00790FED" w:rsidP="00017D4E">
      <w:pPr>
        <w:ind w:left="0" w:firstLine="568"/>
        <w:rPr>
          <w:rFonts w:eastAsia="Times New Roman"/>
          <w:spacing w:val="-6"/>
          <w:lang w:eastAsia="ru-RU"/>
        </w:rPr>
      </w:pPr>
      <w:r w:rsidRPr="00124274">
        <w:rPr>
          <w:rFonts w:eastAsia="Times New Roman"/>
          <w:spacing w:val="-6"/>
          <w:lang w:eastAsia="ru-RU"/>
        </w:rPr>
        <w:t xml:space="preserve"> </w:t>
      </w:r>
    </w:p>
    <w:p w:rsidR="00790FED" w:rsidRPr="00124274" w:rsidRDefault="00790FED" w:rsidP="00017D4E">
      <w:pPr>
        <w:ind w:left="0" w:firstLine="568"/>
        <w:rPr>
          <w:rFonts w:eastAsia="Times New Roman"/>
          <w:spacing w:val="-6"/>
          <w:lang w:eastAsia="ru-RU"/>
        </w:rPr>
      </w:pPr>
      <w:r w:rsidRPr="00124274">
        <w:rPr>
          <w:rFonts w:eastAsia="Times New Roman"/>
          <w:spacing w:val="-6"/>
          <w:lang w:eastAsia="ru-RU"/>
        </w:rPr>
        <w:t xml:space="preserve">Губернатором и Законодательным Собранием Челябинской области особенно было уделено внимание вопросам благотворительности в период пандемии </w:t>
      </w:r>
      <w:proofErr w:type="spellStart"/>
      <w:r w:rsidRPr="00124274">
        <w:rPr>
          <w:rFonts w:eastAsia="Times New Roman"/>
          <w:spacing w:val="-6"/>
          <w:lang w:eastAsia="ru-RU"/>
        </w:rPr>
        <w:t>коронавируса</w:t>
      </w:r>
      <w:proofErr w:type="spellEnd"/>
      <w:r w:rsidRPr="00124274">
        <w:rPr>
          <w:rFonts w:eastAsia="Times New Roman"/>
          <w:spacing w:val="-6"/>
          <w:lang w:eastAsia="ru-RU"/>
        </w:rPr>
        <w:t xml:space="preserve">. </w:t>
      </w:r>
    </w:p>
    <w:p w:rsidR="00380EB9" w:rsidRDefault="00790FED" w:rsidP="00017D4E">
      <w:pPr>
        <w:ind w:left="0" w:firstLine="568"/>
        <w:rPr>
          <w:rFonts w:eastAsia="Times New Roman"/>
          <w:spacing w:val="-6"/>
          <w:lang w:eastAsia="ru-RU"/>
        </w:rPr>
      </w:pPr>
      <w:r w:rsidRPr="00124274">
        <w:rPr>
          <w:rFonts w:eastAsia="Times New Roman"/>
          <w:spacing w:val="-6"/>
          <w:lang w:eastAsia="ru-RU"/>
        </w:rPr>
        <w:t xml:space="preserve">Обращение Губернатора </w:t>
      </w:r>
      <w:proofErr w:type="spellStart"/>
      <w:r w:rsidRPr="00124274">
        <w:rPr>
          <w:rFonts w:eastAsia="Times New Roman"/>
          <w:spacing w:val="-6"/>
          <w:lang w:eastAsia="ru-RU"/>
        </w:rPr>
        <w:t>А.Л.Текслера</w:t>
      </w:r>
      <w:proofErr w:type="spellEnd"/>
      <w:r w:rsidRPr="00124274">
        <w:rPr>
          <w:rFonts w:eastAsia="Times New Roman"/>
          <w:spacing w:val="-6"/>
          <w:lang w:eastAsia="ru-RU"/>
        </w:rPr>
        <w:t xml:space="preserve"> и председателя ЗСО В.</w:t>
      </w:r>
      <w:r w:rsidR="00380EB9" w:rsidRPr="00124274">
        <w:rPr>
          <w:rFonts w:eastAsia="Times New Roman"/>
          <w:spacing w:val="-6"/>
          <w:lang w:eastAsia="ru-RU"/>
        </w:rPr>
        <w:t>В</w:t>
      </w:r>
      <w:r w:rsidR="00380EB9">
        <w:rPr>
          <w:rFonts w:eastAsia="Times New Roman"/>
          <w:spacing w:val="-6"/>
          <w:lang w:eastAsia="ru-RU"/>
        </w:rPr>
        <w:t xml:space="preserve">. </w:t>
      </w:r>
      <w:proofErr w:type="spellStart"/>
      <w:r w:rsidR="00380EB9">
        <w:rPr>
          <w:rFonts w:eastAsia="Times New Roman"/>
          <w:spacing w:val="-6"/>
          <w:lang w:eastAsia="ru-RU"/>
        </w:rPr>
        <w:t>Мякуша</w:t>
      </w:r>
      <w:proofErr w:type="spellEnd"/>
      <w:r w:rsidRPr="00124274">
        <w:rPr>
          <w:rFonts w:eastAsia="Times New Roman"/>
          <w:spacing w:val="-6"/>
          <w:lang w:eastAsia="ru-RU"/>
        </w:rPr>
        <w:t xml:space="preserve"> к руководителям предприятий и общественных </w:t>
      </w:r>
      <w:r w:rsidR="00380EB9" w:rsidRPr="00124274">
        <w:rPr>
          <w:rFonts w:eastAsia="Times New Roman"/>
          <w:spacing w:val="-6"/>
          <w:lang w:eastAsia="ru-RU"/>
        </w:rPr>
        <w:t>организаций с</w:t>
      </w:r>
      <w:r w:rsidRPr="00124274">
        <w:rPr>
          <w:rFonts w:eastAsia="Times New Roman"/>
          <w:spacing w:val="-6"/>
          <w:lang w:eastAsia="ru-RU"/>
        </w:rPr>
        <w:t xml:space="preserve"> просьбой особо проявить корпоративную ответственность и оказать содействие людям в трудной жизненной ситуации помогло привлечь дополнительные внебюджетные средства. </w:t>
      </w:r>
    </w:p>
    <w:p w:rsidR="00790FED" w:rsidRPr="00790FED" w:rsidRDefault="00790FED" w:rsidP="00017D4E">
      <w:pPr>
        <w:ind w:left="0" w:firstLine="568"/>
        <w:rPr>
          <w:rFonts w:eastAsia="Times New Roman"/>
          <w:spacing w:val="-6"/>
          <w:lang w:eastAsia="ru-RU"/>
        </w:rPr>
      </w:pPr>
      <w:r w:rsidRPr="00124274">
        <w:rPr>
          <w:rFonts w:eastAsia="Times New Roman"/>
          <w:spacing w:val="-6"/>
          <w:lang w:eastAsia="ru-RU"/>
        </w:rPr>
        <w:t xml:space="preserve">На эти средства были закуплены машины скорой помощи и задействован транспорт различных организаций для перевозки медицинских работников и больных, что обеспечило своевременную медицинскую помощь более 18 тысячам </w:t>
      </w:r>
      <w:proofErr w:type="spellStart"/>
      <w:r w:rsidRPr="00124274">
        <w:rPr>
          <w:rFonts w:eastAsia="Times New Roman"/>
          <w:spacing w:val="-6"/>
          <w:lang w:eastAsia="ru-RU"/>
        </w:rPr>
        <w:t>южноуральцев</w:t>
      </w:r>
      <w:proofErr w:type="spellEnd"/>
      <w:r w:rsidRPr="00124274">
        <w:rPr>
          <w:rFonts w:eastAsia="Times New Roman"/>
          <w:spacing w:val="-6"/>
          <w:lang w:eastAsia="ru-RU"/>
        </w:rPr>
        <w:t>.    На внебюджетные средства закуплены различные медицинские препараты и предметы для ухода за больными. Огромная армия волонтеров вовлечена в благотворительное движение помощи гражданам пожилого возраста и детям.</w:t>
      </w:r>
    </w:p>
    <w:p w:rsidR="00790FED" w:rsidRPr="00790FED" w:rsidRDefault="00790FED" w:rsidP="00017D4E">
      <w:pPr>
        <w:ind w:left="0" w:right="140" w:firstLine="568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>Различные формы экономического взаимодействия органов власти и НКО (использование благотворительных средств, размещение социальных заказов, выделение грантов (субсидий) Челябинской области и др.) позволяют более эффективно использовать имеющиеся финансовые ресурсы области, а также средства НКО, направляемые для осуществления целевых социальных программ, как Челябинской области, так и её муниципальных образований.</w:t>
      </w:r>
    </w:p>
    <w:p w:rsidR="00790FED" w:rsidRPr="00790FED" w:rsidRDefault="00790FED" w:rsidP="00017D4E">
      <w:pPr>
        <w:ind w:left="0" w:right="140" w:firstLine="568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lastRenderedPageBreak/>
        <w:t>«Целевые социальные программы» представляют комплекс мероприятий, направленных на решение социально значимых проблем населения определенной территории (населения Челябинской области в целом, жителей муниципальных образований). Общественно-гражданские инициативы осуществляются силами НКО, добровольцами, коммерческими организациями путем выполнения отдельных работ и оказания услуг в различных сферах.</w:t>
      </w:r>
    </w:p>
    <w:p w:rsidR="00790FED" w:rsidRPr="00D73EE3" w:rsidRDefault="00790FED" w:rsidP="00017D4E">
      <w:pPr>
        <w:ind w:left="0" w:right="140" w:firstLine="568"/>
        <w:rPr>
          <w:rFonts w:eastAsia="Times New Roman"/>
          <w:bCs/>
          <w:color w:val="FF0000"/>
          <w:lang w:eastAsia="ru-RU"/>
        </w:rPr>
      </w:pPr>
      <w:r w:rsidRPr="00790FED">
        <w:rPr>
          <w:rFonts w:eastAsia="Times New Roman"/>
          <w:color w:val="auto"/>
          <w:lang w:eastAsia="ru-RU"/>
        </w:rPr>
        <w:t>В настоящее время организаторами благотворительной деятельности в Челябинской области создано 216 фильмов «Спешите делать добро», которые являются историей развития и становления благотворительности в Челябинской области</w:t>
      </w:r>
      <w:r w:rsidRPr="00D73EE3">
        <w:rPr>
          <w:rFonts w:eastAsia="Times New Roman"/>
          <w:color w:val="FF0000"/>
          <w:lang w:eastAsia="ru-RU"/>
        </w:rPr>
        <w:t xml:space="preserve">.  </w:t>
      </w:r>
    </w:p>
    <w:p w:rsidR="00790FED" w:rsidRPr="00790FED" w:rsidRDefault="00790FED" w:rsidP="00017D4E">
      <w:pPr>
        <w:shd w:val="clear" w:color="auto" w:fill="FFFFFF"/>
        <w:tabs>
          <w:tab w:val="left" w:pos="7896"/>
        </w:tabs>
        <w:ind w:left="0" w:right="140" w:firstLine="568"/>
        <w:rPr>
          <w:rFonts w:eastAsia="Times New Roman"/>
          <w:color w:val="auto"/>
          <w:lang w:eastAsia="ru-RU"/>
        </w:rPr>
      </w:pPr>
      <w:r w:rsidRPr="00790FED">
        <w:rPr>
          <w:rFonts w:eastAsia="Times New Roman"/>
          <w:color w:val="auto"/>
          <w:lang w:eastAsia="ru-RU"/>
        </w:rPr>
        <w:t xml:space="preserve">Опубликованы десятки статей в газетах, вручаются благодарственные письма, почетные грамоты, направляются ходатайства и присваиваются заслуженные государственные и общественные награды. </w:t>
      </w:r>
    </w:p>
    <w:p w:rsidR="00790FED" w:rsidRPr="00790FED" w:rsidRDefault="00790FED" w:rsidP="00017D4E">
      <w:pPr>
        <w:shd w:val="clear" w:color="auto" w:fill="FFFFFF"/>
        <w:tabs>
          <w:tab w:val="left" w:pos="993"/>
        </w:tabs>
        <w:ind w:left="0" w:firstLine="568"/>
        <w:contextualSpacing/>
        <w:rPr>
          <w:rFonts w:eastAsia="Calibri"/>
          <w:color w:val="auto"/>
        </w:rPr>
      </w:pPr>
    </w:p>
    <w:p w:rsidR="00790FED" w:rsidRPr="000365E1" w:rsidRDefault="00790FED" w:rsidP="00017D4E">
      <w:pPr>
        <w:shd w:val="clear" w:color="auto" w:fill="FFFFFF"/>
        <w:ind w:left="0"/>
        <w:rPr>
          <w:rFonts w:eastAsia="Times New Roman"/>
          <w:lang w:eastAsia="ru-RU"/>
        </w:rPr>
      </w:pPr>
      <w:r w:rsidRPr="000365E1">
        <w:rPr>
          <w:rFonts w:eastAsia="Times New Roman"/>
          <w:lang w:eastAsia="ru-RU"/>
        </w:rPr>
        <w:t xml:space="preserve">Руководство Челябинской области отчетливо понимает, что стереотипное пренебрежение современными формами государственной поддержки благотворительной деятельности, о чем постоянно в своих Посланиях Федеральному Собранию напоминает Президент России В.В. Путин, приведет к хаосу благотворительной деятельности, снижению её значимости и повышению социальной напряженности. </w:t>
      </w:r>
    </w:p>
    <w:p w:rsidR="00790FED" w:rsidRPr="000365E1" w:rsidRDefault="00790FED" w:rsidP="00017D4E">
      <w:pPr>
        <w:ind w:left="0" w:firstLine="568"/>
        <w:rPr>
          <w:rFonts w:eastAsia="Calibri"/>
          <w:b/>
        </w:rPr>
      </w:pPr>
      <w:r w:rsidRPr="000365E1">
        <w:rPr>
          <w:rFonts w:eastAsia="Times New Roman"/>
          <w:color w:val="auto"/>
          <w:lang w:eastAsia="ru-RU"/>
        </w:rPr>
        <w:t>Благотворительность в области приняла характер устойчивого явления. Став бессрочной, она обрела формы национального проекта в масштабах области, главной целью которого является всеохватывающая, постоянная и, что, особенно важно, системная поддержка детства и проблемного нуждающегося населения, оказавшегося в трудной жизненной ситуации.</w:t>
      </w:r>
    </w:p>
    <w:p w:rsidR="00CD018C" w:rsidRPr="000365E1" w:rsidRDefault="00CD018C" w:rsidP="00017D4E">
      <w:pPr>
        <w:tabs>
          <w:tab w:val="left" w:pos="1134"/>
        </w:tabs>
        <w:ind w:left="0" w:right="141" w:firstLine="568"/>
        <w:rPr>
          <w:rFonts w:eastAsia="Calibri"/>
          <w:b/>
          <w:color w:val="auto"/>
        </w:rPr>
      </w:pPr>
    </w:p>
    <w:p w:rsidR="009510F1" w:rsidRPr="00F64453" w:rsidRDefault="009510F1" w:rsidP="00017D4E">
      <w:pPr>
        <w:ind w:right="141" w:firstLine="568"/>
        <w:jc w:val="center"/>
        <w:rPr>
          <w:rFonts w:eastAsia="Calibri"/>
          <w:b/>
          <w:color w:val="auto"/>
        </w:rPr>
      </w:pPr>
    </w:p>
    <w:p w:rsidR="009510F1" w:rsidRPr="009510F1" w:rsidRDefault="009510F1" w:rsidP="00017D4E">
      <w:pPr>
        <w:ind w:left="0" w:right="141" w:firstLine="0"/>
        <w:jc w:val="center"/>
        <w:rPr>
          <w:rFonts w:eastAsia="Arial Unicode MS"/>
          <w:b/>
          <w:color w:val="auto"/>
          <w:lang w:eastAsia="ru-RU"/>
        </w:rPr>
      </w:pPr>
      <w:r w:rsidRPr="009510F1">
        <w:rPr>
          <w:rFonts w:eastAsia="Arial Unicode MS"/>
          <w:b/>
          <w:color w:val="auto"/>
          <w:lang w:eastAsia="ru-RU"/>
        </w:rPr>
        <w:t>ВОВЛЕЧЕНИЕ ПРЕДПРИЯТИЙ БИЗНЕСА</w:t>
      </w:r>
    </w:p>
    <w:p w:rsidR="009510F1" w:rsidRPr="009510F1" w:rsidRDefault="009510F1" w:rsidP="00017D4E">
      <w:pPr>
        <w:ind w:left="0" w:right="141" w:firstLine="0"/>
        <w:jc w:val="center"/>
        <w:rPr>
          <w:rFonts w:eastAsia="Arial Unicode MS"/>
          <w:b/>
          <w:color w:val="auto"/>
          <w:lang w:eastAsia="ru-RU"/>
        </w:rPr>
      </w:pPr>
      <w:r w:rsidRPr="009510F1">
        <w:rPr>
          <w:rFonts w:eastAsia="Arial Unicode MS"/>
          <w:b/>
          <w:color w:val="auto"/>
          <w:lang w:eastAsia="ru-RU"/>
        </w:rPr>
        <w:t>ЧЕЛЯБИНСКОЙ ОБЛАСТИ</w:t>
      </w:r>
    </w:p>
    <w:p w:rsidR="000365E1" w:rsidRDefault="009510F1" w:rsidP="00017D4E">
      <w:pPr>
        <w:ind w:left="0" w:right="141" w:firstLine="0"/>
        <w:jc w:val="center"/>
        <w:rPr>
          <w:rFonts w:eastAsia="Arial Unicode MS"/>
          <w:b/>
          <w:color w:val="auto"/>
          <w:lang w:eastAsia="ru-RU"/>
        </w:rPr>
      </w:pPr>
      <w:r w:rsidRPr="009510F1">
        <w:rPr>
          <w:rFonts w:eastAsia="Arial Unicode MS"/>
          <w:b/>
          <w:color w:val="auto"/>
          <w:lang w:eastAsia="ru-RU"/>
        </w:rPr>
        <w:t>В СОЦИАЛЬНО ОТВЕТСТВЕННУЮ ДЕЯТЕЛЬНОСТЬ</w:t>
      </w:r>
    </w:p>
    <w:p w:rsidR="009510F1" w:rsidRDefault="009510F1" w:rsidP="00017D4E">
      <w:pPr>
        <w:ind w:right="141" w:firstLine="568"/>
        <w:rPr>
          <w:rFonts w:eastAsia="Calibri"/>
          <w:color w:val="auto"/>
        </w:rPr>
      </w:pPr>
    </w:p>
    <w:p w:rsidR="00CD018C" w:rsidRPr="00F64453" w:rsidRDefault="00CD018C" w:rsidP="00017D4E">
      <w:pPr>
        <w:ind w:left="0" w:right="141"/>
        <w:rPr>
          <w:rFonts w:eastAsia="Calibri"/>
          <w:color w:val="auto"/>
        </w:rPr>
      </w:pPr>
      <w:r w:rsidRPr="00F64453">
        <w:rPr>
          <w:rFonts w:eastAsia="Calibri"/>
          <w:color w:val="auto"/>
        </w:rPr>
        <w:t xml:space="preserve">В настоящее время проводится анализ имеющихся законодательных актов Челябинской области на </w:t>
      </w:r>
      <w:r w:rsidR="00380EB9" w:rsidRPr="00F64453">
        <w:rPr>
          <w:rFonts w:eastAsia="Calibri"/>
          <w:color w:val="auto"/>
        </w:rPr>
        <w:t>соответствие Федеральному</w:t>
      </w:r>
      <w:r w:rsidRPr="00F64453">
        <w:rPr>
          <w:rFonts w:eastAsia="Calibri"/>
          <w:color w:val="auto"/>
        </w:rPr>
        <w:t xml:space="preserve"> закону от 5 апреля 2010г. № 40-ФЗ </w:t>
      </w:r>
      <w:r w:rsidR="00380EB9" w:rsidRPr="00775AF2">
        <w:rPr>
          <w:rFonts w:eastAsia="Calibri"/>
          <w:color w:val="auto"/>
        </w:rPr>
        <w:t>«</w:t>
      </w:r>
      <w:r w:rsidRPr="00775AF2">
        <w:rPr>
          <w:rFonts w:eastAsia="Calibri"/>
          <w:color w:val="auto"/>
        </w:rPr>
        <w:t>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</w:t>
      </w:r>
      <w:r w:rsidR="00380EB9" w:rsidRPr="00775AF2">
        <w:rPr>
          <w:rFonts w:eastAsia="Calibri"/>
          <w:color w:val="auto"/>
        </w:rPr>
        <w:t>»</w:t>
      </w:r>
      <w:r w:rsidRPr="00775AF2">
        <w:rPr>
          <w:rFonts w:eastAsia="Calibri"/>
          <w:color w:val="auto"/>
        </w:rPr>
        <w:t>.</w:t>
      </w:r>
    </w:p>
    <w:p w:rsidR="00CD018C" w:rsidRPr="00F64453" w:rsidRDefault="00CD018C" w:rsidP="00017D4E">
      <w:pPr>
        <w:ind w:left="0" w:right="141"/>
        <w:rPr>
          <w:rFonts w:eastAsia="Calibri"/>
          <w:color w:val="auto"/>
        </w:rPr>
      </w:pPr>
      <w:r w:rsidRPr="00F64453">
        <w:rPr>
          <w:rFonts w:eastAsia="Calibri"/>
          <w:color w:val="auto"/>
        </w:rPr>
        <w:t xml:space="preserve">Доверие и поддержка гражданских инициатив дает ощутимые результаты совместной работы.  </w:t>
      </w:r>
    </w:p>
    <w:p w:rsidR="00CD018C" w:rsidRDefault="00CD018C" w:rsidP="00017D4E">
      <w:pPr>
        <w:ind w:left="0" w:right="141"/>
        <w:rPr>
          <w:rFonts w:eastAsia="Calibri"/>
        </w:rPr>
      </w:pPr>
    </w:p>
    <w:p w:rsidR="00E50B0F" w:rsidRPr="00E50B0F" w:rsidRDefault="00E50B0F" w:rsidP="00017D4E">
      <w:pPr>
        <w:ind w:left="0" w:right="141"/>
        <w:rPr>
          <w:rFonts w:eastAsia="Calibri"/>
        </w:rPr>
      </w:pPr>
      <w:r w:rsidRPr="00E50B0F">
        <w:rPr>
          <w:rFonts w:eastAsia="Calibri"/>
        </w:rPr>
        <w:t xml:space="preserve">В Челябинской области сложилось понимание, что без законодательной базы социальная деятельность бизнеса и общественных организаций будет носить добровольный характер, а оторванность от государственной политики даст дополнительные возможности для злоупотреблений. Поэтому государственная поддержка социальных инициатив в регионе становится системной, с постоянно совершенствующим механизмом, который обеспечивает максимально полный учет интересов всех сторон </w:t>
      </w:r>
      <w:r w:rsidR="00380EB9" w:rsidRPr="00E50B0F">
        <w:rPr>
          <w:rFonts w:eastAsia="Calibri"/>
        </w:rPr>
        <w:t>с большей</w:t>
      </w:r>
      <w:r w:rsidRPr="00E50B0F">
        <w:rPr>
          <w:rFonts w:eastAsia="Calibri"/>
        </w:rPr>
        <w:t xml:space="preserve"> прозрачностью и эффективностью. </w:t>
      </w:r>
    </w:p>
    <w:p w:rsidR="00E50B0F" w:rsidRPr="00E50B0F" w:rsidRDefault="00E50B0F" w:rsidP="00017D4E">
      <w:pPr>
        <w:ind w:left="0" w:right="141"/>
        <w:rPr>
          <w:rFonts w:eastAsia="Calibri"/>
        </w:rPr>
      </w:pPr>
      <w:r w:rsidRPr="00E50B0F">
        <w:rPr>
          <w:rFonts w:eastAsia="Calibri"/>
        </w:rPr>
        <w:lastRenderedPageBreak/>
        <w:t xml:space="preserve">Только совместная работа власти, бизнеса и общества в Челябинской области обеспечивает все возможности для развития социальной ответственности бизнеса и общества. </w:t>
      </w:r>
    </w:p>
    <w:p w:rsidR="00E50B0F" w:rsidRPr="00E50B0F" w:rsidRDefault="00E50B0F" w:rsidP="00017D4E">
      <w:pPr>
        <w:ind w:left="0" w:right="141"/>
        <w:rPr>
          <w:rFonts w:eastAsia="Calibri"/>
        </w:rPr>
      </w:pPr>
      <w:r w:rsidRPr="00E50B0F">
        <w:rPr>
          <w:rFonts w:eastAsia="Calibri"/>
        </w:rPr>
        <w:t>Следуя этой стратегии, Союз промышленников и предпринимателей, Общественная палата Челябинской области проводят активную агитационную работу среди компаний с целью оказать воздействие на корпоративное поведение и мышление, добиться более высокого уровня социальной ответственности и информационной прозрачности бизнеса, а также повышения общей результативности.</w:t>
      </w:r>
    </w:p>
    <w:p w:rsidR="00E50B0F" w:rsidRPr="00E50B0F" w:rsidRDefault="00E50B0F" w:rsidP="00017D4E">
      <w:pPr>
        <w:ind w:left="0" w:right="141"/>
        <w:rPr>
          <w:rFonts w:eastAsia="Calibri"/>
        </w:rPr>
      </w:pPr>
      <w:r w:rsidRPr="00E50B0F">
        <w:rPr>
          <w:rFonts w:eastAsia="Calibri"/>
        </w:rPr>
        <w:t xml:space="preserve">Процесс развития </w:t>
      </w:r>
      <w:r w:rsidR="000365E1">
        <w:rPr>
          <w:rFonts w:eastAsia="Calibri"/>
        </w:rPr>
        <w:t>социальной ответственности личности</w:t>
      </w:r>
      <w:r w:rsidRPr="00E50B0F">
        <w:rPr>
          <w:rFonts w:eastAsia="Calibri"/>
        </w:rPr>
        <w:t xml:space="preserve"> в современной России сопровождается проблемными и даже конфликтными ситуациями, обусловленными особенностями взаимодействия участников этого процесса. За этим стоит и проблема законодательного упорядочения </w:t>
      </w:r>
      <w:r w:rsidR="000365E1">
        <w:rPr>
          <w:rFonts w:eastAsia="Calibri"/>
        </w:rPr>
        <w:t xml:space="preserve">общественной </w:t>
      </w:r>
      <w:r w:rsidRPr="00E50B0F">
        <w:rPr>
          <w:rFonts w:eastAsia="Calibri"/>
        </w:rPr>
        <w:t>деятельности, и неоднозначность общественного мнения, и недостаток качественной взаимной информации об участниках этого процесса, их недоверие друг к другу и многое другое.</w:t>
      </w:r>
    </w:p>
    <w:p w:rsidR="00E50B0F" w:rsidRPr="00E50B0F" w:rsidRDefault="00E50B0F" w:rsidP="00017D4E">
      <w:pPr>
        <w:ind w:left="0" w:right="141"/>
        <w:rPr>
          <w:rFonts w:eastAsia="Calibri"/>
        </w:rPr>
      </w:pPr>
    </w:p>
    <w:p w:rsidR="00E50B0F" w:rsidRPr="00E50B0F" w:rsidRDefault="00E50B0F" w:rsidP="00017D4E">
      <w:pPr>
        <w:ind w:left="0" w:right="141"/>
        <w:rPr>
          <w:rFonts w:eastAsia="Calibri"/>
        </w:rPr>
      </w:pPr>
      <w:r w:rsidRPr="00E50B0F">
        <w:rPr>
          <w:rFonts w:eastAsia="Calibri"/>
        </w:rPr>
        <w:t>Благотворительность – не только проявление благородных чувств, патриотизма или прихоти и своеволия, личностных амбиций состоятельного человека. Она должна сочетаться с конкретным расчетом, быть рационально организованной, эффективной, результативной.</w:t>
      </w:r>
    </w:p>
    <w:p w:rsidR="00E50B0F" w:rsidRPr="00E50B0F" w:rsidRDefault="00E50B0F" w:rsidP="00017D4E">
      <w:pPr>
        <w:ind w:left="0" w:right="141"/>
        <w:rPr>
          <w:rFonts w:eastAsia="Calibri"/>
        </w:rPr>
      </w:pPr>
      <w:r w:rsidRPr="00E50B0F">
        <w:rPr>
          <w:rFonts w:eastAsia="Calibri"/>
        </w:rPr>
        <w:t>Например, одно дело – выделять деньги на содержание детей-инвалидов, а другое – развивать программу поддержки семей, в которых дети родились с инвалидностью, чтобы родители не отказывались от них, воспринимая это как безусловную трагедию, или программу передачи таких детей в приемные семьи.</w:t>
      </w:r>
    </w:p>
    <w:p w:rsidR="00E50B0F" w:rsidRPr="00E50B0F" w:rsidRDefault="00E50B0F" w:rsidP="00017D4E">
      <w:pPr>
        <w:widowControl w:val="0"/>
        <w:autoSpaceDE w:val="0"/>
        <w:autoSpaceDN w:val="0"/>
        <w:adjustRightInd w:val="0"/>
        <w:ind w:left="0" w:right="141"/>
        <w:rPr>
          <w:rFonts w:ascii="Arial" w:eastAsia="Calibri" w:hAnsi="Arial" w:cs="Arial"/>
          <w:color w:val="auto"/>
          <w:sz w:val="22"/>
          <w:szCs w:val="22"/>
        </w:rPr>
      </w:pPr>
    </w:p>
    <w:p w:rsidR="00E50B0F" w:rsidRPr="00E50B0F" w:rsidRDefault="00E50B0F" w:rsidP="00017D4E">
      <w:pPr>
        <w:widowControl w:val="0"/>
        <w:autoSpaceDE w:val="0"/>
        <w:autoSpaceDN w:val="0"/>
        <w:adjustRightInd w:val="0"/>
        <w:ind w:left="0" w:right="141"/>
        <w:rPr>
          <w:rFonts w:eastAsia="Calibri"/>
          <w:color w:val="auto"/>
        </w:rPr>
      </w:pPr>
      <w:r w:rsidRPr="00E50B0F">
        <w:rPr>
          <w:rFonts w:eastAsia="Calibri"/>
          <w:color w:val="auto"/>
        </w:rPr>
        <w:t>Стратегической целью всей деятельности Правительства и Законодательного Собрания Челябинской области должно быть постепенное формирование гражданского общества, формирование общности интересов с партнерами, бизнес сообществами, государственными структурами, средствами массовой информации, общественными организациями, создание гражданской репутации каждой организации в городе, области, стране, за рубежом.</w:t>
      </w:r>
    </w:p>
    <w:p w:rsidR="00E50B0F" w:rsidRPr="00E50B0F" w:rsidRDefault="00E50B0F" w:rsidP="00017D4E">
      <w:pPr>
        <w:ind w:left="0" w:right="141"/>
        <w:rPr>
          <w:rFonts w:eastAsia="Calibri"/>
          <w:color w:val="auto"/>
        </w:rPr>
      </w:pPr>
      <w:r w:rsidRPr="00E50B0F">
        <w:rPr>
          <w:rFonts w:eastAsia="Calibri"/>
          <w:color w:val="auto"/>
        </w:rPr>
        <w:t xml:space="preserve">Предприятия Челябинской области ведут борьбу с неравенством за счет расширения возможностей людей участвовать в экономической жизни, укрепляя местные сообщества, заботясь о самых нуждающихся в теплом внимании членов общества: детях, матерях, ветеранах. </w:t>
      </w:r>
    </w:p>
    <w:p w:rsidR="00E50B0F" w:rsidRPr="00CD285E" w:rsidRDefault="00E50B0F" w:rsidP="00017D4E">
      <w:pPr>
        <w:ind w:left="0" w:right="141"/>
        <w:rPr>
          <w:rFonts w:eastAsia="Calibri"/>
          <w:color w:val="FF0000"/>
        </w:rPr>
      </w:pPr>
    </w:p>
    <w:p w:rsidR="00E50B0F" w:rsidRPr="00E50B0F" w:rsidRDefault="00E50B0F" w:rsidP="00017D4E">
      <w:pPr>
        <w:ind w:left="0" w:right="141"/>
        <w:rPr>
          <w:rFonts w:eastAsia="Times New Roman"/>
          <w:color w:val="auto"/>
          <w:lang w:eastAsia="ru-RU"/>
        </w:rPr>
      </w:pPr>
      <w:r w:rsidRPr="00E50B0F">
        <w:rPr>
          <w:rFonts w:eastAsia="Times New Roman"/>
          <w:color w:val="auto"/>
          <w:lang w:eastAsia="ru-RU"/>
        </w:rPr>
        <w:t xml:space="preserve">В самые тяжёлые времена, когда предприятия страны «выбрасывали» рабочих за ворота из-за сокращения объёмов производства, такие предприятия как Магнитогорский металлургический комбинат, </w:t>
      </w:r>
      <w:proofErr w:type="spellStart"/>
      <w:r w:rsidRPr="00E50B0F">
        <w:rPr>
          <w:rFonts w:eastAsia="Times New Roman"/>
          <w:color w:val="auto"/>
          <w:lang w:eastAsia="ru-RU"/>
        </w:rPr>
        <w:t>Саткинский</w:t>
      </w:r>
      <w:proofErr w:type="spellEnd"/>
      <w:r w:rsidRPr="00E50B0F">
        <w:rPr>
          <w:rFonts w:eastAsia="Times New Roman"/>
          <w:color w:val="auto"/>
          <w:lang w:eastAsia="ru-RU"/>
        </w:rPr>
        <w:t xml:space="preserve"> комбинат «Магнезит» и многие другие не увольняли своих сотрудников. Наоборот, они брали в свои коллективы уволенных с других предприятий.</w:t>
      </w:r>
    </w:p>
    <w:p w:rsidR="00E50B0F" w:rsidRPr="00E50B0F" w:rsidRDefault="00E50B0F" w:rsidP="00017D4E">
      <w:pPr>
        <w:ind w:left="0" w:right="141"/>
        <w:rPr>
          <w:rFonts w:eastAsia="Calibri"/>
          <w:color w:val="auto"/>
        </w:rPr>
      </w:pPr>
      <w:r w:rsidRPr="00E50B0F">
        <w:rPr>
          <w:rFonts w:eastAsia="Calibri"/>
          <w:color w:val="auto"/>
        </w:rPr>
        <w:t xml:space="preserve">Предприятия Челябинской области всегда кормили, обували, одевали, лечили, покупали совхозы, развивали овощные и мясоперерабатывающие </w:t>
      </w:r>
      <w:r w:rsidRPr="00E50B0F">
        <w:rPr>
          <w:rFonts w:eastAsia="Calibri"/>
          <w:color w:val="auto"/>
        </w:rPr>
        <w:lastRenderedPageBreak/>
        <w:t xml:space="preserve">комплексы, строили хлебопекарни и кондитерские фабрики, диагностические центры и поликлиники, дороги и школы. </w:t>
      </w:r>
    </w:p>
    <w:p w:rsidR="00E50B0F" w:rsidRPr="00E50B0F" w:rsidRDefault="00E50B0F" w:rsidP="00017D4E">
      <w:pPr>
        <w:ind w:left="0" w:right="141"/>
        <w:rPr>
          <w:rFonts w:eastAsia="Calibri"/>
        </w:rPr>
      </w:pPr>
      <w:r w:rsidRPr="00E50B0F">
        <w:rPr>
          <w:rFonts w:eastAsia="Calibri"/>
        </w:rPr>
        <w:t>Сегодня совместная работа органов власти, Союза промышленников и предпринимателей, Общественной палаты Челябинской области, общественности - это работа целой команды лидеров, готовых брать на себя ответственность, предлагать и реализовывать свою инициативу.</w:t>
      </w:r>
    </w:p>
    <w:p w:rsidR="00E50B0F" w:rsidRPr="00E50B0F" w:rsidRDefault="00E50B0F" w:rsidP="00017D4E">
      <w:pPr>
        <w:ind w:left="0" w:right="141"/>
        <w:rPr>
          <w:rFonts w:eastAsia="Calibri"/>
        </w:rPr>
      </w:pPr>
    </w:p>
    <w:p w:rsidR="00E50B0F" w:rsidRPr="00CD285E" w:rsidRDefault="00E50B0F" w:rsidP="00017D4E">
      <w:pPr>
        <w:tabs>
          <w:tab w:val="left" w:pos="9498"/>
        </w:tabs>
        <w:ind w:left="0" w:right="141"/>
        <w:rPr>
          <w:rFonts w:eastAsia="Calibri"/>
          <w:color w:val="FF0000"/>
        </w:rPr>
      </w:pPr>
      <w:r w:rsidRPr="00E50B0F">
        <w:rPr>
          <w:rFonts w:eastAsia="Calibri"/>
        </w:rPr>
        <w:t xml:space="preserve">В Челябинской области законодательная основа по организации социальной деятельности бизнеса, некоммерческих организаций имеет конкретность, системность и отработана практически. </w:t>
      </w:r>
    </w:p>
    <w:p w:rsidR="00E50B0F" w:rsidRPr="00E50B0F" w:rsidRDefault="00E50B0F" w:rsidP="00017D4E">
      <w:pPr>
        <w:tabs>
          <w:tab w:val="left" w:pos="709"/>
        </w:tabs>
        <w:ind w:left="0" w:right="141"/>
        <w:rPr>
          <w:rFonts w:eastAsia="Calibri"/>
          <w:szCs w:val="22"/>
        </w:rPr>
      </w:pPr>
      <w:r w:rsidRPr="00E50B0F">
        <w:rPr>
          <w:rFonts w:eastAsia="Calibri"/>
          <w:szCs w:val="22"/>
        </w:rPr>
        <w:t>В тоже время Федеральное законодательство имеет нечеткие формулировки: «возможной поддержки», поскольку наличие в законах таких слов, как «может», «могут», позволяют органам исполнительной власти двояко трактовать смысл этих норм, а именно: «могут оказывать поддержку, а могут и не оказывать», «может предоставить льготу, а может и не предоставить», и т.п. Формулировки норм законов должны быть точными и не позволять взаимоисключающих толкований.</w:t>
      </w:r>
    </w:p>
    <w:p w:rsidR="00E50B0F" w:rsidRPr="00E50B0F" w:rsidRDefault="00E50B0F" w:rsidP="00017D4E">
      <w:pPr>
        <w:ind w:left="0" w:right="141"/>
        <w:rPr>
          <w:rFonts w:eastAsia="Calibri"/>
          <w:szCs w:val="22"/>
        </w:rPr>
      </w:pPr>
      <w:r w:rsidRPr="00E50B0F">
        <w:rPr>
          <w:rFonts w:eastAsia="Calibri"/>
          <w:szCs w:val="22"/>
        </w:rPr>
        <w:t>Результатом станет создание условий, благоприятствующих деятельности благотворителей и добровольцев; предвидится повышение активности участников благотворительной деятельности, увеличение объёма средств, направляемых благотворительными организациями, филантропами, меценатами на реализацию благотворительных и социальных программ.</w:t>
      </w:r>
    </w:p>
    <w:p w:rsidR="006A6584" w:rsidRDefault="006A6584" w:rsidP="00017D4E">
      <w:pPr>
        <w:ind w:right="141" w:firstLine="568"/>
        <w:jc w:val="center"/>
        <w:outlineLvl w:val="0"/>
        <w:rPr>
          <w:rFonts w:eastAsia="Times New Roman"/>
          <w:b/>
          <w:bCs/>
          <w:color w:val="auto"/>
          <w:kern w:val="36"/>
          <w:sz w:val="32"/>
          <w:szCs w:val="32"/>
          <w:lang w:eastAsia="ru-RU"/>
        </w:rPr>
      </w:pPr>
    </w:p>
    <w:p w:rsidR="003C036E" w:rsidRPr="009510F1" w:rsidRDefault="005B75FC" w:rsidP="00017D4E">
      <w:pPr>
        <w:ind w:right="141" w:firstLine="568"/>
        <w:jc w:val="center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  <w:r w:rsidRPr="009510F1">
        <w:rPr>
          <w:rFonts w:eastAsia="Times New Roman"/>
          <w:b/>
          <w:bCs/>
          <w:color w:val="auto"/>
          <w:kern w:val="36"/>
          <w:lang w:eastAsia="ru-RU"/>
        </w:rPr>
        <w:t xml:space="preserve">Эффективное взаимодействие </w:t>
      </w:r>
      <w:r w:rsidR="00A5232C" w:rsidRPr="009510F1">
        <w:rPr>
          <w:rFonts w:eastAsia="Times New Roman"/>
          <w:b/>
          <w:bCs/>
          <w:color w:val="auto"/>
          <w:kern w:val="36"/>
          <w:lang w:eastAsia="ru-RU"/>
        </w:rPr>
        <w:t xml:space="preserve">органов государственной власти и местного самоуправления Челябинской области </w:t>
      </w:r>
    </w:p>
    <w:p w:rsidR="005B75FC" w:rsidRPr="009510F1" w:rsidRDefault="005B75FC" w:rsidP="00017D4E">
      <w:pPr>
        <w:ind w:right="141" w:firstLine="568"/>
        <w:jc w:val="center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  <w:r w:rsidRPr="009510F1">
        <w:rPr>
          <w:rFonts w:eastAsia="Times New Roman"/>
          <w:b/>
          <w:bCs/>
          <w:color w:val="auto"/>
          <w:kern w:val="36"/>
          <w:lang w:eastAsia="ru-RU"/>
        </w:rPr>
        <w:t>с волонтерскими движениями, общественными организациями и объединениями</w:t>
      </w:r>
    </w:p>
    <w:p w:rsidR="003C036E" w:rsidRPr="009510F1" w:rsidRDefault="003C036E" w:rsidP="00017D4E">
      <w:pPr>
        <w:ind w:right="141" w:firstLine="568"/>
        <w:jc w:val="center"/>
        <w:outlineLvl w:val="0"/>
        <w:rPr>
          <w:rFonts w:eastAsia="Times New Roman"/>
          <w:b/>
          <w:bCs/>
          <w:color w:val="auto"/>
          <w:kern w:val="36"/>
          <w:lang w:eastAsia="ru-RU"/>
        </w:rPr>
      </w:pPr>
    </w:p>
    <w:p w:rsidR="003C036E" w:rsidRPr="00F64453" w:rsidRDefault="003C036E" w:rsidP="00017D4E">
      <w:pPr>
        <w:pStyle w:val="ac"/>
        <w:spacing w:after="0"/>
        <w:ind w:right="141" w:firstLine="568"/>
        <w:jc w:val="both"/>
        <w:rPr>
          <w:rFonts w:cs="Times New Roman"/>
          <w:sz w:val="28"/>
          <w:szCs w:val="28"/>
        </w:rPr>
      </w:pPr>
      <w:r w:rsidRPr="00F64453">
        <w:rPr>
          <w:rFonts w:cs="Times New Roman"/>
          <w:sz w:val="28"/>
          <w:szCs w:val="28"/>
        </w:rPr>
        <w:t xml:space="preserve">В соответствии с п. 4 ст. 24 Федерального закона «Об основах системы профилактики безнадзорности и правонарушений несовершеннолетних» кроме субъектов системы профилактики в осуществлении профилактики безнадзорности и правонарушений несовершеннолетних принимают активное участие общественные </w:t>
      </w:r>
      <w:r w:rsidR="0098753D" w:rsidRPr="00F64453">
        <w:rPr>
          <w:rFonts w:cs="Times New Roman"/>
          <w:sz w:val="28"/>
          <w:szCs w:val="28"/>
        </w:rPr>
        <w:t>объединения.</w:t>
      </w:r>
      <w:r w:rsidRPr="00F64453">
        <w:rPr>
          <w:rFonts w:cs="Times New Roman"/>
          <w:sz w:val="28"/>
          <w:szCs w:val="28"/>
        </w:rPr>
        <w:t xml:space="preserve"> </w:t>
      </w:r>
    </w:p>
    <w:p w:rsidR="0091401F" w:rsidRDefault="0091401F" w:rsidP="00017D4E">
      <w:pPr>
        <w:pStyle w:val="ac"/>
        <w:spacing w:after="0"/>
        <w:ind w:right="141" w:firstLine="568"/>
        <w:jc w:val="both"/>
        <w:rPr>
          <w:rFonts w:cs="Times New Roman"/>
          <w:sz w:val="28"/>
          <w:szCs w:val="28"/>
        </w:rPr>
      </w:pPr>
    </w:p>
    <w:p w:rsidR="005B75FC" w:rsidRPr="00F64453" w:rsidRDefault="005B75FC" w:rsidP="00017D4E">
      <w:pPr>
        <w:ind w:left="0" w:right="141" w:firstLine="568"/>
        <w:rPr>
          <w:rFonts w:eastAsia="Times New Roman"/>
          <w:color w:val="auto"/>
          <w:lang w:eastAsia="ru-RU"/>
        </w:rPr>
      </w:pPr>
      <w:r w:rsidRPr="00F64453">
        <w:rPr>
          <w:rFonts w:eastAsia="Times New Roman"/>
          <w:color w:val="auto"/>
          <w:lang w:eastAsia="ru-RU"/>
        </w:rPr>
        <w:t xml:space="preserve">На территории </w:t>
      </w:r>
      <w:r w:rsidR="00D00606" w:rsidRPr="00F64453">
        <w:rPr>
          <w:rFonts w:eastAsia="Times New Roman"/>
          <w:color w:val="auto"/>
          <w:lang w:eastAsia="ru-RU"/>
        </w:rPr>
        <w:t xml:space="preserve">Челябинской </w:t>
      </w:r>
      <w:r w:rsidRPr="00F64453">
        <w:rPr>
          <w:rFonts w:eastAsia="Times New Roman"/>
          <w:color w:val="auto"/>
          <w:lang w:eastAsia="ru-RU"/>
        </w:rPr>
        <w:t xml:space="preserve">области функционирует около </w:t>
      </w:r>
      <w:r w:rsidR="00D00606" w:rsidRPr="00F64453">
        <w:rPr>
          <w:rFonts w:eastAsia="Times New Roman"/>
          <w:color w:val="auto"/>
          <w:lang w:eastAsia="ru-RU"/>
        </w:rPr>
        <w:t>250</w:t>
      </w:r>
      <w:r w:rsidRPr="00F64453">
        <w:rPr>
          <w:rFonts w:eastAsia="Times New Roman"/>
          <w:color w:val="auto"/>
          <w:lang w:eastAsia="ru-RU"/>
        </w:rPr>
        <w:t xml:space="preserve"> волонтерских движений, общественных организаций и объединений, деятельность которых связана с профилактикой безнадзорности и правонарушений несовершеннолетних, защитой прав семьи и детей. В их деятельности принимают участие около </w:t>
      </w:r>
      <w:r w:rsidR="00D00606" w:rsidRPr="00F64453">
        <w:rPr>
          <w:rFonts w:eastAsia="Times New Roman"/>
          <w:color w:val="auto"/>
          <w:lang w:eastAsia="ru-RU"/>
        </w:rPr>
        <w:t xml:space="preserve">30 </w:t>
      </w:r>
      <w:r w:rsidRPr="00F64453">
        <w:rPr>
          <w:rFonts w:eastAsia="Times New Roman"/>
          <w:color w:val="auto"/>
          <w:lang w:eastAsia="ru-RU"/>
        </w:rPr>
        <w:t xml:space="preserve">тысяч человек. </w:t>
      </w:r>
    </w:p>
    <w:p w:rsidR="005B75FC" w:rsidRPr="00F64453" w:rsidRDefault="00D00606" w:rsidP="00017D4E">
      <w:pPr>
        <w:ind w:left="0" w:right="141" w:firstLine="568"/>
        <w:rPr>
          <w:rFonts w:eastAsia="Times New Roman"/>
          <w:color w:val="auto"/>
          <w:lang w:eastAsia="ru-RU"/>
        </w:rPr>
      </w:pPr>
      <w:r w:rsidRPr="00F64453">
        <w:rPr>
          <w:rFonts w:eastAsia="Times New Roman"/>
          <w:color w:val="auto"/>
          <w:lang w:eastAsia="ru-RU"/>
        </w:rPr>
        <w:t xml:space="preserve"> </w:t>
      </w:r>
      <w:r w:rsidR="005B75FC" w:rsidRPr="00F64453">
        <w:rPr>
          <w:rFonts w:eastAsia="Times New Roman"/>
          <w:color w:val="auto"/>
          <w:lang w:eastAsia="ru-RU"/>
        </w:rPr>
        <w:t xml:space="preserve">Основные направления их деятельности – пропаганда здорового образа жизни, патриотическое и духовное воспитание подрастающего поколения, организация досуга молодежи, профилактика употребления наркотических средств и </w:t>
      </w:r>
      <w:proofErr w:type="spellStart"/>
      <w:r w:rsidR="005B75FC" w:rsidRPr="00F64453">
        <w:rPr>
          <w:rFonts w:eastAsia="Times New Roman"/>
          <w:color w:val="auto"/>
          <w:lang w:eastAsia="ru-RU"/>
        </w:rPr>
        <w:t>психоактивных</w:t>
      </w:r>
      <w:proofErr w:type="spellEnd"/>
      <w:r w:rsidR="005B75FC" w:rsidRPr="00F64453">
        <w:rPr>
          <w:rFonts w:eastAsia="Times New Roman"/>
          <w:color w:val="auto"/>
          <w:lang w:eastAsia="ru-RU"/>
        </w:rPr>
        <w:t xml:space="preserve"> веществ, профилактика социального сиротства, помощь детям-сиротам, находящимся в лечебных учреждениях и детских домах, проведение благотворительных акций и другие. </w:t>
      </w:r>
    </w:p>
    <w:p w:rsidR="0091401F" w:rsidRDefault="00D00606" w:rsidP="00017D4E">
      <w:pPr>
        <w:ind w:left="0" w:right="141" w:firstLine="568"/>
        <w:rPr>
          <w:rFonts w:eastAsia="Times New Roman"/>
          <w:color w:val="auto"/>
          <w:lang w:eastAsia="ru-RU"/>
        </w:rPr>
      </w:pPr>
      <w:r w:rsidRPr="00F64453">
        <w:rPr>
          <w:rFonts w:eastAsia="Times New Roman"/>
          <w:color w:val="auto"/>
          <w:lang w:eastAsia="ru-RU"/>
        </w:rPr>
        <w:t xml:space="preserve"> </w:t>
      </w:r>
      <w:r w:rsidR="005B75FC" w:rsidRPr="00F64453">
        <w:rPr>
          <w:rFonts w:eastAsia="Times New Roman"/>
          <w:color w:val="auto"/>
          <w:lang w:eastAsia="ru-RU"/>
        </w:rPr>
        <w:t xml:space="preserve"> </w:t>
      </w:r>
    </w:p>
    <w:p w:rsidR="005B75FC" w:rsidRPr="00F64453" w:rsidRDefault="005B75FC" w:rsidP="00017D4E">
      <w:pPr>
        <w:ind w:left="0" w:right="141" w:firstLine="568"/>
        <w:rPr>
          <w:rFonts w:eastAsia="Times New Roman"/>
          <w:color w:val="auto"/>
          <w:lang w:eastAsia="ru-RU"/>
        </w:rPr>
      </w:pPr>
      <w:r w:rsidRPr="00F64453">
        <w:rPr>
          <w:rFonts w:eastAsia="Times New Roman"/>
          <w:color w:val="auto"/>
          <w:lang w:eastAsia="ru-RU"/>
        </w:rPr>
        <w:lastRenderedPageBreak/>
        <w:t xml:space="preserve">Во исполнение </w:t>
      </w:r>
      <w:r w:rsidR="0024172B" w:rsidRPr="00F64453">
        <w:rPr>
          <w:rFonts w:eastAsia="Times New Roman"/>
          <w:color w:val="auto"/>
          <w:lang w:eastAsia="ru-RU"/>
        </w:rPr>
        <w:t xml:space="preserve">нормативных документов, посланий Президента Российской Федерации </w:t>
      </w:r>
      <w:proofErr w:type="spellStart"/>
      <w:r w:rsidR="0024172B" w:rsidRPr="00F64453">
        <w:rPr>
          <w:rFonts w:eastAsia="Times New Roman"/>
          <w:color w:val="auto"/>
          <w:lang w:eastAsia="ru-RU"/>
        </w:rPr>
        <w:t>В.В.Путина</w:t>
      </w:r>
      <w:proofErr w:type="spellEnd"/>
      <w:r w:rsidR="0024172B" w:rsidRPr="00F64453">
        <w:rPr>
          <w:rFonts w:eastAsia="Times New Roman"/>
          <w:color w:val="auto"/>
          <w:lang w:eastAsia="ru-RU"/>
        </w:rPr>
        <w:t xml:space="preserve">, </w:t>
      </w:r>
      <w:r w:rsidRPr="00F64453">
        <w:rPr>
          <w:rFonts w:eastAsia="Times New Roman"/>
          <w:color w:val="auto"/>
          <w:lang w:eastAsia="ru-RU"/>
        </w:rPr>
        <w:t>постановлени</w:t>
      </w:r>
      <w:r w:rsidR="0024172B" w:rsidRPr="00F64453">
        <w:rPr>
          <w:rFonts w:eastAsia="Times New Roman"/>
          <w:color w:val="auto"/>
          <w:lang w:eastAsia="ru-RU"/>
        </w:rPr>
        <w:t>й</w:t>
      </w:r>
      <w:r w:rsidRPr="00F64453">
        <w:rPr>
          <w:rFonts w:eastAsia="Times New Roman"/>
          <w:color w:val="auto"/>
          <w:lang w:eastAsia="ru-RU"/>
        </w:rPr>
        <w:t xml:space="preserve"> Комиссии по делам несовершеннолетних и защите их прав при </w:t>
      </w:r>
      <w:r w:rsidR="0024172B" w:rsidRPr="00F64453">
        <w:rPr>
          <w:rFonts w:eastAsia="Times New Roman"/>
          <w:color w:val="auto"/>
          <w:lang w:eastAsia="ru-RU"/>
        </w:rPr>
        <w:t>Правительстве Челябинской области</w:t>
      </w:r>
      <w:r w:rsidR="0098753D">
        <w:rPr>
          <w:rFonts w:eastAsia="Times New Roman"/>
          <w:color w:val="auto"/>
          <w:lang w:eastAsia="ru-RU"/>
        </w:rPr>
        <w:t>,-</w:t>
      </w:r>
      <w:r w:rsidRPr="00F64453">
        <w:rPr>
          <w:rFonts w:eastAsia="Times New Roman"/>
          <w:color w:val="auto"/>
          <w:lang w:eastAsia="ru-RU"/>
        </w:rPr>
        <w:t xml:space="preserve"> комисси</w:t>
      </w:r>
      <w:r w:rsidR="0024172B" w:rsidRPr="00F64453">
        <w:rPr>
          <w:rFonts w:eastAsia="Times New Roman"/>
          <w:color w:val="auto"/>
          <w:lang w:eastAsia="ru-RU"/>
        </w:rPr>
        <w:t>и</w:t>
      </w:r>
      <w:r w:rsidRPr="00F64453">
        <w:rPr>
          <w:rFonts w:eastAsia="Times New Roman"/>
          <w:color w:val="auto"/>
          <w:lang w:eastAsia="ru-RU"/>
        </w:rPr>
        <w:t xml:space="preserve"> по делам несовершеннолетних и защите их прав муниципальных районов и городских округов </w:t>
      </w:r>
      <w:r w:rsidR="0024172B" w:rsidRPr="00F64453">
        <w:rPr>
          <w:rFonts w:eastAsia="Times New Roman"/>
          <w:color w:val="auto"/>
          <w:lang w:eastAsia="ru-RU"/>
        </w:rPr>
        <w:t>Челябинской области</w:t>
      </w:r>
      <w:r w:rsidRPr="00F64453">
        <w:rPr>
          <w:rFonts w:eastAsia="Times New Roman"/>
          <w:color w:val="auto"/>
          <w:lang w:eastAsia="ru-RU"/>
        </w:rPr>
        <w:t xml:space="preserve"> разработа</w:t>
      </w:r>
      <w:r w:rsidR="0024172B" w:rsidRPr="00F64453">
        <w:rPr>
          <w:rFonts w:eastAsia="Times New Roman"/>
          <w:color w:val="auto"/>
          <w:lang w:eastAsia="ru-RU"/>
        </w:rPr>
        <w:t>ли</w:t>
      </w:r>
      <w:r w:rsidRPr="00F64453">
        <w:rPr>
          <w:rFonts w:eastAsia="Times New Roman"/>
          <w:color w:val="auto"/>
          <w:lang w:eastAsia="ru-RU"/>
        </w:rPr>
        <w:t xml:space="preserve"> комплекс мер по привлечению представителей общественных организаций, волонтеров и добровольцев к работе по профилактике наркомании,</w:t>
      </w:r>
      <w:r w:rsidR="0024172B" w:rsidRPr="00F64453">
        <w:rPr>
          <w:rFonts w:eastAsia="Times New Roman"/>
          <w:color w:val="auto"/>
          <w:lang w:eastAsia="ru-RU"/>
        </w:rPr>
        <w:t xml:space="preserve"> </w:t>
      </w:r>
      <w:r w:rsidRPr="00F64453">
        <w:rPr>
          <w:rFonts w:eastAsia="Times New Roman"/>
          <w:color w:val="auto"/>
          <w:lang w:eastAsia="ru-RU"/>
        </w:rPr>
        <w:t xml:space="preserve">токсикомании, алкоголизма, правонарушений несовершеннолетних. </w:t>
      </w:r>
    </w:p>
    <w:p w:rsidR="0091401F" w:rsidRDefault="0091401F" w:rsidP="00017D4E">
      <w:pPr>
        <w:ind w:left="0" w:right="141" w:firstLine="568"/>
        <w:rPr>
          <w:rFonts w:eastAsia="Times New Roman"/>
          <w:color w:val="auto"/>
          <w:lang w:eastAsia="ru-RU"/>
        </w:rPr>
      </w:pPr>
    </w:p>
    <w:p w:rsidR="005B75FC" w:rsidRPr="00F64453" w:rsidRDefault="005B75FC" w:rsidP="00017D4E">
      <w:pPr>
        <w:ind w:left="0" w:right="141" w:firstLine="568"/>
        <w:rPr>
          <w:rFonts w:eastAsia="Times New Roman"/>
          <w:color w:val="auto"/>
          <w:lang w:eastAsia="ru-RU"/>
        </w:rPr>
      </w:pPr>
      <w:r w:rsidRPr="00F64453">
        <w:rPr>
          <w:rFonts w:eastAsia="Times New Roman"/>
          <w:color w:val="auto"/>
          <w:lang w:eastAsia="ru-RU"/>
        </w:rPr>
        <w:t xml:space="preserve">Проведение индивидуальной профилактической работы с несовершеннолетними в части организации их занятости – одна из сложно решаемых задач. Вовлечение в решение этой проблемы представителей волонтерских и общественных организаций приводит к положительным результатам. Наиболее успешно практика взаимодействия с волонтерскими движениями и общественными организациями по этим вопросам складывается в </w:t>
      </w:r>
      <w:r w:rsidR="0024172B" w:rsidRPr="00F64453">
        <w:rPr>
          <w:rFonts w:eastAsia="Times New Roman"/>
          <w:color w:val="auto"/>
          <w:lang w:eastAsia="ru-RU"/>
        </w:rPr>
        <w:t>Челябинске, Магнитогорске, Златоусте, Увельском, Красноармейском, Уйском, Чесменском и других</w:t>
      </w:r>
      <w:r w:rsidRPr="00F64453">
        <w:rPr>
          <w:rFonts w:eastAsia="Times New Roman"/>
          <w:color w:val="auto"/>
          <w:lang w:eastAsia="ru-RU"/>
        </w:rPr>
        <w:t xml:space="preserve"> муниципальных районах. </w:t>
      </w:r>
    </w:p>
    <w:p w:rsidR="0091401F" w:rsidRDefault="0091401F" w:rsidP="00017D4E">
      <w:pPr>
        <w:ind w:left="0" w:right="141" w:firstLine="568"/>
        <w:rPr>
          <w:rFonts w:eastAsia="Times New Roman"/>
          <w:color w:val="auto"/>
          <w:lang w:eastAsia="ru-RU"/>
        </w:rPr>
      </w:pPr>
    </w:p>
    <w:p w:rsidR="005B75FC" w:rsidRPr="00F64453" w:rsidRDefault="005B75FC" w:rsidP="00017D4E">
      <w:pPr>
        <w:ind w:left="0" w:right="141" w:firstLine="568"/>
        <w:rPr>
          <w:rFonts w:eastAsia="Times New Roman"/>
          <w:color w:val="auto"/>
          <w:lang w:eastAsia="ru-RU"/>
        </w:rPr>
      </w:pPr>
      <w:r w:rsidRPr="00F64453">
        <w:rPr>
          <w:rFonts w:eastAsia="Times New Roman"/>
          <w:color w:val="auto"/>
          <w:lang w:eastAsia="ru-RU"/>
        </w:rPr>
        <w:t xml:space="preserve">Активисты </w:t>
      </w:r>
      <w:r w:rsidR="004C6E93" w:rsidRPr="00F64453">
        <w:rPr>
          <w:rFonts w:eastAsia="Times New Roman"/>
          <w:color w:val="auto"/>
          <w:lang w:eastAsia="ru-RU"/>
        </w:rPr>
        <w:t xml:space="preserve">общественных организаций </w:t>
      </w:r>
      <w:r w:rsidRPr="00F64453">
        <w:rPr>
          <w:rFonts w:eastAsia="Times New Roman"/>
          <w:color w:val="auto"/>
          <w:lang w:eastAsia="ru-RU"/>
        </w:rPr>
        <w:t xml:space="preserve">проводят уже ставшие традиционными районные мероприятия, направленные на формирование здорового образа жизни, профилактику правонарушений, воспитание патриотизма у подрастающего поколения, развитие волонтерского движения: молодежные сборы, фестиваль учащейся молодежи, Летняя дворовая спартакиада. </w:t>
      </w:r>
    </w:p>
    <w:p w:rsidR="0091401F" w:rsidRDefault="00D00606" w:rsidP="00017D4E">
      <w:pPr>
        <w:ind w:left="0" w:right="141" w:firstLine="568"/>
        <w:rPr>
          <w:rFonts w:eastAsia="Times New Roman"/>
          <w:color w:val="auto"/>
          <w:lang w:eastAsia="ru-RU"/>
        </w:rPr>
      </w:pPr>
      <w:r w:rsidRPr="00F64453">
        <w:rPr>
          <w:rFonts w:eastAsia="Times New Roman"/>
          <w:color w:val="auto"/>
          <w:lang w:eastAsia="ru-RU"/>
        </w:rPr>
        <w:t xml:space="preserve"> </w:t>
      </w:r>
    </w:p>
    <w:p w:rsidR="00DD64EE" w:rsidRPr="00DD64EE" w:rsidRDefault="005B75FC" w:rsidP="00017D4E">
      <w:pPr>
        <w:ind w:left="0" w:right="141" w:firstLine="568"/>
        <w:rPr>
          <w:rFonts w:eastAsia="Times New Roman"/>
          <w:color w:val="auto"/>
          <w:lang w:eastAsia="ru-RU"/>
        </w:rPr>
      </w:pPr>
      <w:r w:rsidRPr="00F64453">
        <w:rPr>
          <w:rFonts w:eastAsia="Times New Roman"/>
          <w:color w:val="auto"/>
          <w:lang w:eastAsia="ru-RU"/>
        </w:rPr>
        <w:t xml:space="preserve">Учитывая положительный опыт взаимодействия органов и учреждений системы профилактики с волонтерскими движениями и общественными организациями и объединениями, Комиссией по делам несовершеннолетних и защите их прав при </w:t>
      </w:r>
      <w:r w:rsidR="0024172B" w:rsidRPr="00F64453">
        <w:rPr>
          <w:rFonts w:eastAsia="Times New Roman"/>
          <w:color w:val="auto"/>
          <w:lang w:eastAsia="ru-RU"/>
        </w:rPr>
        <w:t xml:space="preserve">Правительстве Челябинской </w:t>
      </w:r>
      <w:r w:rsidRPr="00F64453">
        <w:rPr>
          <w:rFonts w:eastAsia="Times New Roman"/>
          <w:color w:val="auto"/>
          <w:lang w:eastAsia="ru-RU"/>
        </w:rPr>
        <w:t>области рекомендовано председателям территориальных комиссий</w:t>
      </w:r>
      <w:r w:rsidR="00C739A5">
        <w:rPr>
          <w:rFonts w:eastAsia="Times New Roman"/>
          <w:color w:val="auto"/>
          <w:lang w:eastAsia="ru-RU"/>
        </w:rPr>
        <w:t>, руководителям образовательных учреждений</w:t>
      </w:r>
      <w:r w:rsidRPr="00F64453">
        <w:rPr>
          <w:rFonts w:eastAsia="Times New Roman"/>
          <w:color w:val="auto"/>
          <w:lang w:eastAsia="ru-RU"/>
        </w:rPr>
        <w:t xml:space="preserve"> активнее привлекать активистов волонтерских и общественных организаций в решение вопросов занятости подростков, работу с неблагополучными семьями и несовершеннолетними, состоящими на учете в комиссиях. 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Подготовка законодательной базы, выработка механизмов взаимодействия между властью бизнесом и обществом позволили выйти на некоторые системные результаты: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Определились целевые группы населения, получающие благотворительную помощь  в ходе системной благотворительной деятельности: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Семьи: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малообеспеченные;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неполные;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воспитывающие детей с ограниченными возможностями;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с детьми под опекой;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lastRenderedPageBreak/>
        <w:t>- с несовершеннолетними родителями;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оказавшиеся в кризисной ситуации;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временно испытывающие сложное материальное положение;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находящиеся в социально опасном положении;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в которых родители - граждане с ограниченными возможностями;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желающие взять на воспитание ребенка – сироту или ребенка, оставшегося без попечения родителей.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Несовершеннолетние, находящиеся в трудной жизненной ситуации: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дети с ограниченными возможностями;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состоящие на диспансерном учете в органах здравоохранения;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оставшиеся без попечения родителей, сироты;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находящиеся под опекой или попечительством;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находящиеся в социально опасном положении.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Женщины: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подвергшиеся психофизическому насилию;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одинокие, воспитывающие детей и оставшиеся без средств к существованию;</w:t>
      </w:r>
    </w:p>
    <w:p w:rsidR="00DD64EE" w:rsidRPr="00DD64EE" w:rsidRDefault="00DD64EE" w:rsidP="00017D4E">
      <w:pPr>
        <w:ind w:left="0" w:right="63" w:firstLine="568"/>
        <w:rPr>
          <w:rFonts w:eastAsia="Calibri"/>
        </w:rPr>
      </w:pPr>
      <w:r w:rsidRPr="00DD64EE">
        <w:rPr>
          <w:rFonts w:eastAsia="Calibri"/>
        </w:rPr>
        <w:t>- беременные ВИЧ – положительные.</w:t>
      </w:r>
    </w:p>
    <w:p w:rsidR="00DD64EE" w:rsidRPr="00DD64EE" w:rsidRDefault="00DD64EE" w:rsidP="00017D4E">
      <w:pPr>
        <w:widowControl w:val="0"/>
        <w:autoSpaceDE w:val="0"/>
        <w:autoSpaceDN w:val="0"/>
        <w:adjustRightInd w:val="0"/>
        <w:ind w:right="141" w:firstLine="568"/>
        <w:contextualSpacing/>
        <w:rPr>
          <w:rFonts w:eastAsia="Times New Roman"/>
          <w:color w:val="FF0000"/>
          <w:lang w:eastAsia="ru-RU"/>
        </w:rPr>
      </w:pPr>
    </w:p>
    <w:p w:rsidR="00DD64EE" w:rsidRPr="00DD64EE" w:rsidRDefault="00DD64EE" w:rsidP="00017D4E">
      <w:pPr>
        <w:widowControl w:val="0"/>
        <w:autoSpaceDE w:val="0"/>
        <w:autoSpaceDN w:val="0"/>
        <w:adjustRightInd w:val="0"/>
        <w:ind w:right="141" w:firstLine="568"/>
        <w:contextualSpacing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  <w:r w:rsidRPr="00DD64EE">
        <w:rPr>
          <w:rFonts w:eastAsia="Times New Roman"/>
          <w:b/>
          <w:color w:val="auto"/>
          <w:sz w:val="32"/>
          <w:szCs w:val="32"/>
          <w:lang w:eastAsia="ru-RU"/>
        </w:rPr>
        <w:t>Работа со СМИ</w:t>
      </w:r>
    </w:p>
    <w:p w:rsidR="00DD64EE" w:rsidRPr="00DD64EE" w:rsidRDefault="00DD64EE" w:rsidP="00017D4E">
      <w:pPr>
        <w:widowControl w:val="0"/>
        <w:autoSpaceDE w:val="0"/>
        <w:autoSpaceDN w:val="0"/>
        <w:adjustRightInd w:val="0"/>
        <w:ind w:right="141" w:firstLine="568"/>
        <w:contextualSpacing/>
        <w:jc w:val="center"/>
        <w:rPr>
          <w:rFonts w:eastAsia="Times New Roman"/>
          <w:b/>
          <w:color w:val="auto"/>
          <w:lang w:eastAsia="ru-RU"/>
        </w:rPr>
      </w:pPr>
    </w:p>
    <w:p w:rsidR="00DA1EC3" w:rsidRDefault="00DD64EE" w:rsidP="00017D4E">
      <w:pPr>
        <w:ind w:left="0" w:right="141" w:firstLine="568"/>
        <w:rPr>
          <w:rFonts w:eastAsia="Calibri"/>
          <w:color w:val="auto"/>
        </w:rPr>
      </w:pPr>
      <w:r w:rsidRPr="00DD64EE">
        <w:rPr>
          <w:rFonts w:eastAsia="Calibri"/>
          <w:color w:val="auto"/>
        </w:rPr>
        <w:t xml:space="preserve">При </w:t>
      </w:r>
      <w:r w:rsidR="00CD285E" w:rsidRPr="00DD64EE">
        <w:rPr>
          <w:rFonts w:eastAsia="Calibri"/>
          <w:color w:val="auto"/>
        </w:rPr>
        <w:t>поддержке СПП</w:t>
      </w:r>
      <w:r w:rsidRPr="00DD64EE">
        <w:rPr>
          <w:rFonts w:eastAsia="Calibri"/>
          <w:color w:val="auto"/>
        </w:rPr>
        <w:t xml:space="preserve"> </w:t>
      </w:r>
      <w:r w:rsidR="009510F1">
        <w:rPr>
          <w:rFonts w:eastAsia="Calibri"/>
          <w:color w:val="auto"/>
        </w:rPr>
        <w:t xml:space="preserve">Челябинским областным отделением Российского детского фонда </w:t>
      </w:r>
      <w:r w:rsidRPr="00DD64EE">
        <w:rPr>
          <w:rFonts w:eastAsia="Calibri"/>
          <w:color w:val="auto"/>
        </w:rPr>
        <w:t xml:space="preserve">создано </w:t>
      </w:r>
      <w:r w:rsidR="008575BB">
        <w:rPr>
          <w:rFonts w:eastAsia="Calibri"/>
          <w:color w:val="auto"/>
        </w:rPr>
        <w:t>219</w:t>
      </w:r>
      <w:r w:rsidRPr="00DD64EE">
        <w:rPr>
          <w:rFonts w:eastAsia="Calibri"/>
          <w:color w:val="auto"/>
        </w:rPr>
        <w:t xml:space="preserve"> фильмов «Спешите делать добро», которые являются историей развития и становления благотворительности в Челябинской области. </w:t>
      </w:r>
    </w:p>
    <w:p w:rsidR="00DD64EE" w:rsidRPr="00DD64EE" w:rsidRDefault="00DD64EE" w:rsidP="00017D4E">
      <w:pPr>
        <w:ind w:left="0" w:right="141" w:firstLine="568"/>
        <w:rPr>
          <w:rFonts w:eastAsia="Calibri"/>
          <w:color w:val="auto"/>
        </w:rPr>
      </w:pPr>
      <w:r w:rsidRPr="00DD64EE">
        <w:rPr>
          <w:rFonts w:eastAsia="Calibri"/>
          <w:color w:val="auto"/>
        </w:rPr>
        <w:t>Телепередачи носят глубоко нравственный характер, способствуют формированию нового взгляда на благотворительность, взаимодействию общественных организаций, органов власти и бизнеса.</w:t>
      </w:r>
    </w:p>
    <w:p w:rsidR="00DD64EE" w:rsidRPr="00DD64EE" w:rsidRDefault="00DD64EE" w:rsidP="00017D4E">
      <w:pPr>
        <w:ind w:left="0" w:right="141" w:firstLine="568"/>
        <w:rPr>
          <w:rFonts w:eastAsia="Calibri"/>
          <w:color w:val="auto"/>
        </w:rPr>
      </w:pPr>
      <w:r w:rsidRPr="00DD64EE">
        <w:rPr>
          <w:rFonts w:eastAsia="Calibri"/>
          <w:color w:val="auto"/>
        </w:rPr>
        <w:t>Проводится работа средствами массовой информации по пропаганде позитивного образа семьи, принявшей на воспитание ребенка, оставшегося без попечения родителей. Выходят публикации в газетах муниципальных образований, видеосюжеты на каналах «Южный Урал», ОТВ, местных телеканалах и других.</w:t>
      </w:r>
    </w:p>
    <w:p w:rsidR="00DD64EE" w:rsidRPr="00DD64EE" w:rsidRDefault="00DD64EE" w:rsidP="00017D4E">
      <w:pPr>
        <w:ind w:left="0" w:right="141" w:firstLine="568"/>
        <w:rPr>
          <w:rFonts w:eastAsia="Calibri"/>
          <w:color w:val="auto"/>
        </w:rPr>
      </w:pPr>
      <w:r w:rsidRPr="00DD64EE">
        <w:rPr>
          <w:rFonts w:eastAsia="Calibri"/>
          <w:color w:val="auto"/>
        </w:rPr>
        <w:t>Постоянно ведется выпуск брошюр, листовок, информационных листов, о мерах социальной поддержки, оказываемых семьям и детям; организовано размещение информационных материалов на сайтах районов, стендах и стойках организаций и учреждений в муниципальных образованиях; устанавливаются баннеры с социальной рекламой в районах с целью устройства детей в замещающие семьи.</w:t>
      </w:r>
    </w:p>
    <w:p w:rsidR="00DD64EE" w:rsidRPr="00DD64EE" w:rsidRDefault="00DD64EE" w:rsidP="00017D4E">
      <w:pPr>
        <w:widowControl w:val="0"/>
        <w:autoSpaceDE w:val="0"/>
        <w:autoSpaceDN w:val="0"/>
        <w:adjustRightInd w:val="0"/>
        <w:ind w:left="0" w:right="141" w:firstLine="568"/>
        <w:contextualSpacing/>
        <w:rPr>
          <w:rFonts w:eastAsia="Times New Roman"/>
          <w:color w:val="FF0000"/>
          <w:lang w:eastAsia="ru-RU"/>
        </w:rPr>
      </w:pPr>
    </w:p>
    <w:p w:rsidR="00165D0F" w:rsidRDefault="00DD64EE" w:rsidP="00017D4E">
      <w:pPr>
        <w:widowControl w:val="0"/>
        <w:autoSpaceDE w:val="0"/>
        <w:autoSpaceDN w:val="0"/>
        <w:adjustRightInd w:val="0"/>
        <w:ind w:left="0" w:right="141" w:firstLine="568"/>
        <w:contextualSpacing/>
        <w:rPr>
          <w:rFonts w:eastAsia="Times New Roman"/>
          <w:lang w:eastAsia="ru-RU"/>
        </w:rPr>
      </w:pPr>
      <w:r w:rsidRPr="00DD64EE">
        <w:rPr>
          <w:rFonts w:eastAsia="Times New Roman"/>
          <w:lang w:eastAsia="ru-RU"/>
        </w:rPr>
        <w:t xml:space="preserve">Трудно переоценить вклад благотворительной деятельности СПП в социальную поддержку ветеранов бюджетных организаций области, детей и взрослых с ограниченными возможностями, малообеспеченных семей, одаренных детей, детей-сирот и детей, оставшихся без попечения родителей. </w:t>
      </w:r>
    </w:p>
    <w:p w:rsidR="00165D0F" w:rsidRDefault="00165D0F" w:rsidP="00017D4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"/>
        <w:gridCol w:w="655"/>
        <w:gridCol w:w="277"/>
        <w:gridCol w:w="8"/>
        <w:gridCol w:w="5160"/>
        <w:gridCol w:w="1197"/>
        <w:gridCol w:w="2169"/>
      </w:tblGrid>
      <w:tr w:rsidR="00165D0F" w:rsidRPr="00165D0F" w:rsidTr="0015028E">
        <w:trPr>
          <w:trHeight w:val="60"/>
        </w:trPr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65D0F" w:rsidRPr="00165D0F" w:rsidRDefault="00165D0F" w:rsidP="00017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6" w:type="dxa"/>
            <w:gridSpan w:val="6"/>
            <w:shd w:val="clear" w:color="FFFFFF" w:fill="auto"/>
            <w:vAlign w:val="bottom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0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Pr="00165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 участии в бессрочном областном благотворительном марафоне</w:t>
            </w:r>
            <w:r w:rsidRPr="00165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«XXI век – детям Южного Урала», проводимом по инициативе</w:t>
            </w:r>
            <w:r w:rsidRPr="00165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Губернатора и Законодательного Собрания Челябинской области</w:t>
            </w:r>
            <w:r w:rsidRPr="00165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2001 года по 2020 год</w:t>
            </w:r>
          </w:p>
          <w:p w:rsidR="00165D0F" w:rsidRPr="00165D0F" w:rsidRDefault="00165D0F" w:rsidP="00017D4E">
            <w:pPr>
              <w:jc w:val="center"/>
              <w:rPr>
                <w:b/>
              </w:rPr>
            </w:pPr>
          </w:p>
        </w:tc>
      </w:tr>
      <w:tr w:rsidR="00165D0F" w:rsidRPr="00165D0F" w:rsidTr="0015028E">
        <w:trPr>
          <w:trHeight w:val="60"/>
        </w:trPr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поступления благотворительной помощи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поступления в ЧОО РДФ благотворительной помощи в руб.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Верхнеуфалейский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1 603 989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Златоустовский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19 750 452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Карабашский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52 035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Копейский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2 815 404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Кыштымский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101 902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Локомотивный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77 500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Магнитогорский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1 646 610 679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Миасский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9 156 870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Озерский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147 073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Снежинский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352 724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Трёхгорный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129 614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Троицкий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7 024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Усть-Катавский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11 750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Чебаркульский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2 036 266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Челябинский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286 354 444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Южноуральский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948 078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Агаповский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55 062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Аргаяшский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1 358 103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Ашинский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6 548 064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Брединский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235 390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Варненский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Верхнеуральский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Еманжелинский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36 974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Еткульский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21 809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Карталинский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427 925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Каслинский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11 800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Катав-Ивановский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2 543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Кизильский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51 040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Коркинский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243 795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Красноармейский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2 457 864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Кунашакский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30 233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Кусинский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27 293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Нагайбакский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1 733 357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Нязепетровский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30 208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22 722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Пластовский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842 591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Саткинский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17 450 135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Сосновский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87 772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Троицкий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1 700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Увельский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14 464 862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Уйский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3 597 686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Чебаркульский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4 300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Чесменский муниципальный район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3 972 063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2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48 188 849</w:t>
            </w:r>
          </w:p>
        </w:tc>
      </w:tr>
      <w:tr w:rsidR="00165D0F" w:rsidRPr="00165D0F" w:rsidTr="0015028E">
        <w:trPr>
          <w:trHeight w:val="60"/>
        </w:trPr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b/>
                <w:szCs w:val="16"/>
              </w:rPr>
            </w:pPr>
          </w:p>
        </w:tc>
        <w:tc>
          <w:tcPr>
            <w:tcW w:w="68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поступило в Челябинское областное отделение Российского детского фонда</w:t>
            </w:r>
          </w:p>
        </w:tc>
        <w:tc>
          <w:tcPr>
            <w:tcW w:w="3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2 072 061 444</w:t>
            </w:r>
          </w:p>
        </w:tc>
      </w:tr>
      <w:tr w:rsidR="00165D0F" w:rsidRPr="00165D0F" w:rsidTr="0015028E">
        <w:trPr>
          <w:trHeight w:val="60"/>
        </w:trPr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5823" w:type="dxa"/>
            <w:gridSpan w:val="2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Cs w:val="16"/>
              </w:rPr>
            </w:pPr>
          </w:p>
        </w:tc>
        <w:tc>
          <w:tcPr>
            <w:tcW w:w="3667" w:type="dxa"/>
            <w:gridSpan w:val="2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Cs w:val="16"/>
              </w:rPr>
            </w:pPr>
          </w:p>
        </w:tc>
      </w:tr>
      <w:tr w:rsidR="00165D0F" w:rsidRPr="00165D0F" w:rsidTr="0015028E">
        <w:trPr>
          <w:trHeight w:val="60"/>
        </w:trPr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496" w:type="dxa"/>
            <w:gridSpan w:val="6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средства перечисляются на расчетный счет ЧОО Российского детского фонда №40703810400330000345 в ПАО" </w:t>
            </w:r>
            <w:proofErr w:type="spellStart"/>
            <w:r w:rsidRPr="00165D0F">
              <w:rPr>
                <w:rFonts w:ascii="Times New Roman" w:hAnsi="Times New Roman" w:cs="Times New Roman"/>
                <w:sz w:val="24"/>
                <w:szCs w:val="24"/>
              </w:rPr>
              <w:t>Челябинвестбанк</w:t>
            </w:r>
            <w:proofErr w:type="spellEnd"/>
            <w:r w:rsidRPr="00165D0F">
              <w:rPr>
                <w:rFonts w:ascii="Times New Roman" w:hAnsi="Times New Roman" w:cs="Times New Roman"/>
                <w:sz w:val="24"/>
                <w:szCs w:val="24"/>
              </w:rPr>
              <w:t>" г. Челябинск, Корр. счет № 30101810400000000779 БИК 047501779, ИНН 7453068401, КПП 745301001.</w:t>
            </w:r>
            <w:r w:rsidRPr="00165D0F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по движению и остаткам средств по телефону:</w:t>
            </w:r>
            <w:r w:rsidRPr="00165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+7 (351) 260-74-10 - гл. бухгалтер </w:t>
            </w:r>
            <w:proofErr w:type="spellStart"/>
            <w:r w:rsidRPr="00165D0F">
              <w:rPr>
                <w:rFonts w:ascii="Times New Roman" w:hAnsi="Times New Roman" w:cs="Times New Roman"/>
                <w:sz w:val="24"/>
                <w:szCs w:val="24"/>
              </w:rPr>
              <w:t>Максимовских</w:t>
            </w:r>
            <w:proofErr w:type="spellEnd"/>
            <w:r w:rsidRPr="00165D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  <w:r w:rsidRPr="00165D0F">
              <w:rPr>
                <w:rFonts w:ascii="Times New Roman" w:hAnsi="Times New Roman" w:cs="Times New Roman"/>
                <w:sz w:val="24"/>
                <w:szCs w:val="24"/>
              </w:rPr>
              <w:br/>
              <w:t>+7 (351) 261-03-11</w:t>
            </w:r>
          </w:p>
        </w:tc>
      </w:tr>
      <w:tr w:rsidR="00165D0F" w:rsidRPr="00165D0F" w:rsidTr="0015028E">
        <w:trPr>
          <w:trHeight w:val="60"/>
        </w:trPr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5823" w:type="dxa"/>
            <w:gridSpan w:val="2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</w:tr>
      <w:tr w:rsidR="00165D0F" w:rsidRPr="00165D0F" w:rsidTr="0015028E">
        <w:trPr>
          <w:trHeight w:val="60"/>
        </w:trPr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65D0F" w:rsidRPr="00165D0F" w:rsidRDefault="00165D0F" w:rsidP="00017D4E">
            <w:pPr>
              <w:jc w:val="center"/>
              <w:rPr>
                <w:b/>
                <w:sz w:val="24"/>
                <w:szCs w:val="24"/>
              </w:rPr>
            </w:pPr>
            <w:r w:rsidRPr="00165D0F">
              <w:lastRenderedPageBreak/>
              <w:br w:type="page"/>
            </w:r>
          </w:p>
        </w:tc>
        <w:tc>
          <w:tcPr>
            <w:tcW w:w="10496" w:type="dxa"/>
            <w:gridSpan w:val="6"/>
            <w:shd w:val="clear" w:color="FFFFFF" w:fill="auto"/>
            <w:vAlign w:val="bottom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0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расходовании денежных средств,</w:t>
            </w:r>
            <w:r w:rsidRPr="00165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поступивших на счет Челябинского областного отделения Российского</w:t>
            </w:r>
            <w:r w:rsidRPr="00165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детского  фонда от участников областного благотворительного марафона</w:t>
            </w:r>
            <w:r w:rsidRPr="00165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«XXI век – детям Южного Урала»</w:t>
            </w:r>
            <w:r w:rsidRPr="00165D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2001 года по 2020 год</w:t>
            </w:r>
          </w:p>
        </w:tc>
      </w:tr>
      <w:tr w:rsidR="00165D0F" w:rsidRPr="00165D0F" w:rsidTr="0015028E">
        <w:trPr>
          <w:trHeight w:val="60"/>
        </w:trPr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b/>
                <w:sz w:val="20"/>
                <w:szCs w:val="20"/>
              </w:rPr>
            </w:pPr>
            <w:r w:rsidRPr="00165D0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b/>
                <w:sz w:val="20"/>
                <w:szCs w:val="20"/>
              </w:rPr>
              <w:t>Статьи Расходов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Pr="00165D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(руб.)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Оказание помощи детским, медицинским, дошкольным, школьным, учреждениям дополнительного образования для организации работы с детьми из малообеспеченных, многодетных семей.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245 705 847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Оказание единовременной материальной помощи детям из малообеспеченных, многодетных, неполных семей попавших в трудную жизненную ситуацию.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156 019 217 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3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Благотворительная помощь для организации занятий с детьми из малообеспеченных семей и сирот в детских спортивных юношеских школах.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543 762 478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4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Оказание помощи одаренным детям из малообеспеченных семей для участия в конкурсах, олимпиадах, соревнованиях.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37 350 331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5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 с детьми из малообеспеченных семей, детских домов, социальных приютов.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85 112 315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6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Оказание единовременной помощи детям-инвалидам на проведение операции и лечение.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68 614 770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7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Расходы на финансирование программы поддержки материнства и детства «Центр материнства и детства».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222 665 824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8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Благотворительная помощь библиотекам области на просветительскую деятельность среди детей из малообеспеченных, многодетных семей.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13 018 178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9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Приобретение лекарств и медикаментов для детей-инвалидов.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17 156 448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10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благотворительных программ.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165 861 183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11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Оказание единовременной материальной помощи для подготовки детей из малообеспеченных семей в первый класс.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27 355 278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12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детским домам, учреждениям ЦВСНП, школе для детей с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поведением, медицинским, </w:t>
            </w:r>
            <w:proofErr w:type="spellStart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интернатным</w:t>
            </w:r>
            <w:proofErr w:type="spellEnd"/>
            <w:r w:rsidRPr="00165D0F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специализированным, дошкольным и школьным учреждениям.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80 006 886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13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Благотворительная помощь детям, потерявшим  кормильца, оставшимся без попечения родителей, находящимся в социально опасном положении.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72 795 984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14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Стипендия учащимся из малообеспеченных семей средних профессиональных учебных заведений и ВУЗов.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5 573 059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15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Материальная помощь на лечение и оздоровление в виде путевок в санатории и профилактории, дома отдыха и детские оздоровительные учреждения детям до 16 лет из малообеспеченных и неполных семей, детям-сиротам.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84 854 846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16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Лечение детей с острыми заболеваниями в медицинских учреждениях, клиниках страны.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7 617 953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17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Оказание помощи малообеспеченным семьям для приобретения одежды новорожденным детям.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19 020 186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18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Содействие в приобретении слуховых аппаратов, средств реабилитации детям-инвалидам.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379 336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19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Льготное обслуживание многодетных семей, детей-инвалидов и других малообеспеченных семей в магазинах, социальной аптеке, киосках, аптечных пунктах.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7 224 174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20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Благотворительная помощь учреждениям культуры в организации работы кружков художественной самодеятельности, новогодних елок для детей из малообеспеченных семей, детей-инвалидов, детей-сирот.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142 198 888</w:t>
            </w:r>
          </w:p>
        </w:tc>
      </w:tr>
      <w:tr w:rsidR="00165D0F" w:rsidRPr="00165D0F" w:rsidTr="0015028E"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sz w:val="20"/>
                <w:szCs w:val="20"/>
              </w:rPr>
            </w:pPr>
            <w:r w:rsidRPr="00165D0F">
              <w:rPr>
                <w:sz w:val="20"/>
                <w:szCs w:val="20"/>
              </w:rPr>
              <w:t>21</w:t>
            </w:r>
          </w:p>
        </w:tc>
        <w:tc>
          <w:tcPr>
            <w:tcW w:w="7512" w:type="dxa"/>
            <w:gridSpan w:val="4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Благотворительная помощь малообеспеченным пенсионерам.</w:t>
            </w:r>
          </w:p>
        </w:tc>
        <w:tc>
          <w:tcPr>
            <w:tcW w:w="229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69 768 263</w:t>
            </w:r>
          </w:p>
        </w:tc>
      </w:tr>
      <w:tr w:rsidR="00165D0F" w:rsidRPr="00165D0F" w:rsidTr="0015028E">
        <w:trPr>
          <w:trHeight w:val="344"/>
        </w:trPr>
        <w:tc>
          <w:tcPr>
            <w:tcW w:w="3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65D0F" w:rsidRPr="00165D0F" w:rsidRDefault="00165D0F" w:rsidP="00017D4E">
            <w:pPr>
              <w:jc w:val="right"/>
              <w:rPr>
                <w:szCs w:val="16"/>
              </w:rPr>
            </w:pPr>
          </w:p>
        </w:tc>
        <w:tc>
          <w:tcPr>
            <w:tcW w:w="8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9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D0F">
              <w:rPr>
                <w:rFonts w:ascii="Times New Roman" w:hAnsi="Times New Roman" w:cs="Times New Roman"/>
                <w:sz w:val="20"/>
                <w:szCs w:val="20"/>
              </w:rPr>
              <w:t>2 072 061 444</w:t>
            </w:r>
          </w:p>
        </w:tc>
      </w:tr>
      <w:tr w:rsidR="00165D0F" w:rsidRPr="00165D0F" w:rsidTr="0015028E">
        <w:trPr>
          <w:trHeight w:val="60"/>
        </w:trPr>
        <w:tc>
          <w:tcPr>
            <w:tcW w:w="305" w:type="dxa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Cs w:val="16"/>
              </w:rPr>
            </w:pPr>
          </w:p>
        </w:tc>
        <w:tc>
          <w:tcPr>
            <w:tcW w:w="1014" w:type="dxa"/>
            <w:gridSpan w:val="3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186" w:type="dxa"/>
            <w:gridSpan w:val="2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96" w:type="dxa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Cs w:val="16"/>
              </w:rPr>
            </w:pPr>
          </w:p>
        </w:tc>
      </w:tr>
      <w:tr w:rsidR="00165D0F" w:rsidRPr="00165D0F" w:rsidTr="0015028E">
        <w:trPr>
          <w:trHeight w:val="60"/>
        </w:trPr>
        <w:tc>
          <w:tcPr>
            <w:tcW w:w="305" w:type="dxa"/>
            <w:shd w:val="clear" w:color="FFFFFF" w:fill="auto"/>
            <w:vAlign w:val="bottom"/>
          </w:tcPr>
          <w:p w:rsidR="00165D0F" w:rsidRPr="00165D0F" w:rsidRDefault="00165D0F" w:rsidP="00017D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6" w:type="dxa"/>
            <w:gridSpan w:val="6"/>
            <w:shd w:val="clear" w:color="FFFFFF" w:fill="auto"/>
            <w:vAlign w:val="bottom"/>
          </w:tcPr>
          <w:p w:rsidR="00165D0F" w:rsidRPr="00165D0F" w:rsidRDefault="00165D0F" w:rsidP="00017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0F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Внимание: Каждое муниципальное образование имеет свой субсчет.</w:t>
            </w:r>
          </w:p>
        </w:tc>
      </w:tr>
      <w:tr w:rsidR="00165D0F" w:rsidRPr="00165D0F" w:rsidTr="0015028E">
        <w:trPr>
          <w:trHeight w:val="60"/>
        </w:trPr>
        <w:tc>
          <w:tcPr>
            <w:tcW w:w="305" w:type="dxa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496" w:type="dxa"/>
            <w:gridSpan w:val="6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F">
              <w:rPr>
                <w:rFonts w:ascii="Times New Roman" w:hAnsi="Times New Roman" w:cs="Times New Roman"/>
                <w:sz w:val="24"/>
                <w:szCs w:val="24"/>
              </w:rPr>
              <w:t>Распорядителем собранных  средств соответствующих территорий является координатор, назначенный Главой муниципального образования.</w:t>
            </w:r>
          </w:p>
        </w:tc>
      </w:tr>
      <w:tr w:rsidR="00165D0F" w:rsidRPr="00165D0F" w:rsidTr="0015028E">
        <w:trPr>
          <w:trHeight w:val="60"/>
        </w:trPr>
        <w:tc>
          <w:tcPr>
            <w:tcW w:w="305" w:type="dxa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sz w:val="20"/>
                <w:szCs w:val="20"/>
              </w:rPr>
            </w:pPr>
          </w:p>
        </w:tc>
        <w:tc>
          <w:tcPr>
            <w:tcW w:w="10496" w:type="dxa"/>
            <w:gridSpan w:val="6"/>
            <w:shd w:val="clear" w:color="FFFFFF" w:fill="auto"/>
            <w:vAlign w:val="bottom"/>
          </w:tcPr>
          <w:p w:rsidR="00165D0F" w:rsidRPr="00165D0F" w:rsidRDefault="00165D0F" w:rsidP="0001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0F">
              <w:rPr>
                <w:rFonts w:ascii="Times New Roman" w:hAnsi="Times New Roman" w:cs="Times New Roman"/>
                <w:sz w:val="24"/>
                <w:szCs w:val="24"/>
              </w:rPr>
              <w:t>Цифровые данные благотворительной деятельности подтверждаются платежными поручениями, накладными, занесенными в учетную электронную программу.</w:t>
            </w:r>
          </w:p>
        </w:tc>
      </w:tr>
    </w:tbl>
    <w:p w:rsidR="0087337E" w:rsidRDefault="0087337E" w:rsidP="00017D4E">
      <w:pPr>
        <w:ind w:right="141" w:firstLine="568"/>
        <w:rPr>
          <w:b/>
          <w:color w:val="auto"/>
        </w:rPr>
      </w:pPr>
    </w:p>
    <w:p w:rsidR="00F62149" w:rsidRDefault="00F62149" w:rsidP="00F62149">
      <w:pPr>
        <w:tabs>
          <w:tab w:val="left" w:pos="426"/>
        </w:tabs>
        <w:ind w:right="584" w:firstLine="425"/>
        <w:jc w:val="center"/>
        <w:rPr>
          <w:b/>
        </w:rPr>
      </w:pPr>
      <w:r w:rsidRPr="00165D0F">
        <w:rPr>
          <w:b/>
        </w:rPr>
        <w:lastRenderedPageBreak/>
        <w:t xml:space="preserve">РАЗВИТИЕ НОВЫХ </w:t>
      </w:r>
      <w:r>
        <w:rPr>
          <w:b/>
        </w:rPr>
        <w:t>НАПРАВЛЕНИЙ,</w:t>
      </w:r>
      <w:r w:rsidRPr="00165D0F">
        <w:rPr>
          <w:b/>
        </w:rPr>
        <w:t xml:space="preserve"> МЕХАНИЗМОВ И ИНСТУМЕНТОВ ВОСПИТАНИЯ </w:t>
      </w:r>
    </w:p>
    <w:p w:rsidR="00F62149" w:rsidRPr="00165D0F" w:rsidRDefault="00F62149" w:rsidP="00F62149">
      <w:pPr>
        <w:tabs>
          <w:tab w:val="left" w:pos="426"/>
        </w:tabs>
        <w:ind w:right="584" w:firstLine="425"/>
        <w:jc w:val="center"/>
        <w:rPr>
          <w:b/>
        </w:rPr>
      </w:pPr>
      <w:r w:rsidRPr="00165D0F">
        <w:rPr>
          <w:b/>
        </w:rPr>
        <w:t xml:space="preserve">СОЦИАЛЬНО </w:t>
      </w:r>
      <w:r w:rsidRPr="00A72E71">
        <w:rPr>
          <w:b/>
        </w:rPr>
        <w:t>ОТВЕТСТВЕННОЙ</w:t>
      </w:r>
      <w:r w:rsidRPr="00165D0F">
        <w:rPr>
          <w:b/>
        </w:rPr>
        <w:t xml:space="preserve"> ЛИЧНОСТИ</w:t>
      </w:r>
    </w:p>
    <w:p w:rsidR="00F62149" w:rsidRPr="00DB6571" w:rsidRDefault="00F62149" w:rsidP="00F62149">
      <w:pPr>
        <w:tabs>
          <w:tab w:val="left" w:pos="426"/>
        </w:tabs>
        <w:ind w:right="584" w:firstLine="425"/>
      </w:pPr>
    </w:p>
    <w:p w:rsidR="00F62149" w:rsidRPr="008950AF" w:rsidRDefault="00F62149" w:rsidP="008950AF">
      <w:pPr>
        <w:pStyle w:val="a7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right="6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0AF">
        <w:rPr>
          <w:rFonts w:ascii="Times New Roman" w:hAnsi="Times New Roman" w:cs="Times New Roman"/>
          <w:sz w:val="28"/>
          <w:szCs w:val="28"/>
          <w:u w:val="single"/>
        </w:rPr>
        <w:t xml:space="preserve">Заслуживает особого внимания и распространения в городах и районах области многолетний опыт </w:t>
      </w:r>
      <w:r w:rsidRPr="007A7812">
        <w:rPr>
          <w:rFonts w:ascii="Times New Roman" w:hAnsi="Times New Roman" w:cs="Times New Roman"/>
          <w:b/>
          <w:sz w:val="28"/>
          <w:szCs w:val="28"/>
          <w:u w:val="single"/>
        </w:rPr>
        <w:t>АО «</w:t>
      </w:r>
      <w:proofErr w:type="spellStart"/>
      <w:r w:rsidRPr="007A7812">
        <w:rPr>
          <w:rFonts w:ascii="Times New Roman" w:hAnsi="Times New Roman" w:cs="Times New Roman"/>
          <w:b/>
          <w:sz w:val="28"/>
          <w:szCs w:val="28"/>
          <w:u w:val="single"/>
        </w:rPr>
        <w:t>Трубодеталь</w:t>
      </w:r>
      <w:proofErr w:type="spellEnd"/>
      <w:r w:rsidRPr="007A78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950AF">
        <w:rPr>
          <w:rFonts w:ascii="Times New Roman" w:hAnsi="Times New Roman" w:cs="Times New Roman"/>
          <w:sz w:val="28"/>
          <w:szCs w:val="28"/>
        </w:rPr>
        <w:t xml:space="preserve"> </w:t>
      </w:r>
      <w:r w:rsidRPr="008950AF">
        <w:rPr>
          <w:rFonts w:ascii="Times New Roman" w:eastAsia="Calibri" w:hAnsi="Times New Roman" w:cs="Times New Roman"/>
          <w:sz w:val="28"/>
          <w:szCs w:val="28"/>
        </w:rPr>
        <w:t>в сфере корпоративной социальной ответственности и благотворительности</w:t>
      </w:r>
      <w:r w:rsidRPr="008950AF">
        <w:rPr>
          <w:rFonts w:ascii="Times New Roman" w:hAnsi="Times New Roman" w:cs="Times New Roman"/>
          <w:sz w:val="28"/>
          <w:szCs w:val="28"/>
        </w:rPr>
        <w:t xml:space="preserve"> </w:t>
      </w:r>
      <w:r w:rsidRPr="008950AF">
        <w:rPr>
          <w:rFonts w:ascii="Times New Roman" w:eastAsia="Calibri" w:hAnsi="Times New Roman" w:cs="Times New Roman"/>
          <w:sz w:val="28"/>
          <w:szCs w:val="28"/>
        </w:rPr>
        <w:t xml:space="preserve">для обеспечения досуга, занятости детей в местах присутствия бизнеса. 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 xml:space="preserve">Рекомендовать крупным предприятиям бизнеса проводить конкурсы социально значимых проектов «Мой поселок, (город)», конкурсов среди общественных организаций по созданию современной образовательной и воспитательной среды для детей и молодежи. 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</w:p>
    <w:p w:rsidR="00F62149" w:rsidRPr="008950AF" w:rsidRDefault="00F62149" w:rsidP="008950AF">
      <w:pPr>
        <w:pStyle w:val="a7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right="6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50AF">
        <w:rPr>
          <w:rFonts w:ascii="Times New Roman" w:hAnsi="Times New Roman" w:cs="Times New Roman"/>
          <w:sz w:val="28"/>
          <w:szCs w:val="28"/>
        </w:rPr>
        <w:t xml:space="preserve">Рекомендовать общественным благотворительным фондам совместно с органами власти, бизнесом и учебными заведениями поддержать инициативы команды руководителей </w:t>
      </w:r>
      <w:r w:rsidRPr="007A7812">
        <w:rPr>
          <w:rFonts w:ascii="Times New Roman" w:hAnsi="Times New Roman" w:cs="Times New Roman"/>
          <w:b/>
          <w:sz w:val="28"/>
          <w:szCs w:val="28"/>
        </w:rPr>
        <w:t>Магнитогорского металлургического комбината</w:t>
      </w:r>
      <w:r w:rsidRPr="008950AF">
        <w:rPr>
          <w:rFonts w:ascii="Times New Roman" w:hAnsi="Times New Roman" w:cs="Times New Roman"/>
          <w:sz w:val="28"/>
          <w:szCs w:val="28"/>
        </w:rPr>
        <w:t xml:space="preserve"> и Общероссийской общественной государственной организации </w:t>
      </w:r>
      <w:r w:rsidRPr="00A621D2">
        <w:rPr>
          <w:rFonts w:ascii="Times New Roman" w:hAnsi="Times New Roman" w:cs="Times New Roman"/>
          <w:b/>
          <w:sz w:val="28"/>
          <w:szCs w:val="28"/>
        </w:rPr>
        <w:t>«Фонд защиты детей»</w:t>
      </w:r>
      <w:r w:rsidRPr="008950AF">
        <w:rPr>
          <w:rFonts w:ascii="Times New Roman" w:hAnsi="Times New Roman" w:cs="Times New Roman"/>
          <w:sz w:val="28"/>
          <w:szCs w:val="28"/>
        </w:rPr>
        <w:t>: изменить</w:t>
      </w:r>
      <w:r w:rsidRPr="00895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50AF">
        <w:rPr>
          <w:rFonts w:ascii="Times New Roman" w:hAnsi="Times New Roman" w:cs="Times New Roman"/>
          <w:sz w:val="28"/>
          <w:szCs w:val="28"/>
        </w:rPr>
        <w:t>подход  к самой идее раздачи подарков, пряников и конфет к детским праздникам, изменить цели благотворительных программ.</w:t>
      </w:r>
    </w:p>
    <w:p w:rsidR="00F62149" w:rsidRPr="008950AF" w:rsidRDefault="00F62149" w:rsidP="008950AF">
      <w:pPr>
        <w:pStyle w:val="a7"/>
        <w:tabs>
          <w:tab w:val="left" w:pos="426"/>
          <w:tab w:val="left" w:pos="851"/>
        </w:tabs>
        <w:spacing w:after="0" w:line="240" w:lineRule="auto"/>
        <w:ind w:left="0" w:right="6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149" w:rsidRPr="008950AF" w:rsidRDefault="00F62149" w:rsidP="008950AF">
      <w:pPr>
        <w:pStyle w:val="a7"/>
        <w:tabs>
          <w:tab w:val="left" w:pos="426"/>
          <w:tab w:val="left" w:pos="851"/>
        </w:tabs>
        <w:spacing w:after="0" w:line="240" w:lineRule="auto"/>
        <w:ind w:left="0" w:right="6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AF">
        <w:rPr>
          <w:rFonts w:ascii="Times New Roman" w:hAnsi="Times New Roman" w:cs="Times New Roman"/>
          <w:b/>
          <w:sz w:val="28"/>
          <w:szCs w:val="28"/>
        </w:rPr>
        <w:t xml:space="preserve">Поддержать новые благотворительные проекты: </w:t>
      </w:r>
    </w:p>
    <w:p w:rsidR="0017011F" w:rsidRPr="0017011F" w:rsidRDefault="0017011F" w:rsidP="0017011F">
      <w:pPr>
        <w:tabs>
          <w:tab w:val="left" w:pos="426"/>
          <w:tab w:val="left" w:pos="851"/>
        </w:tabs>
        <w:ind w:left="0" w:right="62" w:firstLine="425"/>
      </w:pPr>
      <w:r w:rsidRPr="0017011F">
        <w:t>(</w:t>
      </w:r>
      <w:r w:rsidRPr="0017011F">
        <w:rPr>
          <w:i/>
          <w:iCs/>
        </w:rPr>
        <w:t xml:space="preserve">Опыт ММК и </w:t>
      </w:r>
      <w:proofErr w:type="spellStart"/>
      <w:r w:rsidRPr="0017011F">
        <w:rPr>
          <w:i/>
          <w:iCs/>
        </w:rPr>
        <w:t>Аргаяшского</w:t>
      </w:r>
      <w:proofErr w:type="spellEnd"/>
      <w:r w:rsidRPr="0017011F">
        <w:rPr>
          <w:i/>
          <w:iCs/>
        </w:rPr>
        <w:t xml:space="preserve"> аграрного техникума)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bookmarkStart w:id="0" w:name="_GoBack"/>
      <w:bookmarkEnd w:id="0"/>
      <w:r w:rsidRPr="008950AF">
        <w:t xml:space="preserve">- </w:t>
      </w:r>
      <w:r w:rsidRPr="00A621D2">
        <w:rPr>
          <w:u w:val="single"/>
        </w:rPr>
        <w:t>«Создание среды для образования и воспитания социально ответственной личности».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 xml:space="preserve">- </w:t>
      </w:r>
      <w:r w:rsidRPr="00A621D2">
        <w:rPr>
          <w:u w:val="single"/>
        </w:rPr>
        <w:t xml:space="preserve">«Воспитание </w:t>
      </w:r>
      <w:r w:rsidR="00A06BB7">
        <w:rPr>
          <w:u w:val="single"/>
        </w:rPr>
        <w:t>Человека Дела</w:t>
      </w:r>
      <w:r w:rsidRPr="00A621D2">
        <w:rPr>
          <w:u w:val="single"/>
        </w:rPr>
        <w:t>»</w:t>
      </w:r>
      <w:r w:rsidRPr="008950AF">
        <w:t xml:space="preserve"> через индивидуальные проекты «Мои достижения».   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 xml:space="preserve">Проект «Воспитание </w:t>
      </w:r>
      <w:r w:rsidR="00A06BB7">
        <w:t>Человека Дела</w:t>
      </w:r>
      <w:r w:rsidRPr="008950AF">
        <w:t>» предполагает создание программ и условий для образования, воспитания и практической деятельности.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 xml:space="preserve">- Индивидуальный проект </w:t>
      </w:r>
      <w:r w:rsidRPr="00A621D2">
        <w:rPr>
          <w:b/>
        </w:rPr>
        <w:t>«</w:t>
      </w:r>
      <w:r w:rsidRPr="00A621D2">
        <w:rPr>
          <w:b/>
          <w:bCs/>
        </w:rPr>
        <w:t>Мои достижения</w:t>
      </w:r>
      <w:r w:rsidRPr="00A621D2">
        <w:rPr>
          <w:b/>
        </w:rPr>
        <w:t>»</w:t>
      </w:r>
      <w:r w:rsidRPr="008950AF">
        <w:t xml:space="preserve"> предполагает наличие у каждого ученика, воспитанника постоянно обновляемого перечня достижений: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>-Умение ставить цели;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>- результаты экзаменов, тестирования, контрольных работ;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>- творческие работы, статьи, исследовательские проекты, работы;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>- перечень полученных ребёнком дипломов, грамот и других наград;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>- характеристика за год;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>- список прочитанной литературы;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>- поставленные цели и другие оценочные показатели ребенка.</w:t>
      </w:r>
    </w:p>
    <w:p w:rsidR="007818A4" w:rsidRDefault="007818A4" w:rsidP="008950AF">
      <w:pPr>
        <w:tabs>
          <w:tab w:val="left" w:pos="426"/>
          <w:tab w:val="left" w:pos="851"/>
        </w:tabs>
        <w:ind w:left="0" w:right="62" w:firstLine="425"/>
        <w:rPr>
          <w:rFonts w:eastAsia="Calibri"/>
          <w:color w:val="auto"/>
        </w:rPr>
      </w:pPr>
    </w:p>
    <w:p w:rsidR="007818A4" w:rsidRDefault="007818A4" w:rsidP="007818A4">
      <w:pPr>
        <w:ind w:left="0" w:right="141"/>
      </w:pPr>
      <w:r>
        <w:rPr>
          <w:rFonts w:eastAsia="Calibri"/>
          <w:color w:val="auto"/>
        </w:rPr>
        <w:t xml:space="preserve">Это будет </w:t>
      </w:r>
      <w:r w:rsidRPr="005858FD">
        <w:rPr>
          <w:rFonts w:eastAsia="Calibri"/>
          <w:color w:val="auto"/>
        </w:rPr>
        <w:t>формир</w:t>
      </w:r>
      <w:r>
        <w:rPr>
          <w:rFonts w:eastAsia="Calibri"/>
          <w:color w:val="auto"/>
        </w:rPr>
        <w:t>овать</w:t>
      </w:r>
      <w:r w:rsidRPr="005858FD">
        <w:rPr>
          <w:rFonts w:eastAsia="Calibri"/>
          <w:color w:val="auto"/>
        </w:rPr>
        <w:t xml:space="preserve"> потребности в самовоспитании и самообразовании, способности к адекватной самооценке, к рефлексии, выработка умений и навыков самовоспитания</w:t>
      </w:r>
      <w:r>
        <w:rPr>
          <w:rFonts w:eastAsia="Calibri"/>
          <w:color w:val="auto"/>
        </w:rPr>
        <w:t>, с</w:t>
      </w:r>
      <w:r>
        <w:t>тимулировать положительные проявлений личности в ходе воспитания.</w:t>
      </w:r>
    </w:p>
    <w:p w:rsidR="007A1319" w:rsidRDefault="007A1319" w:rsidP="008950AF">
      <w:pPr>
        <w:tabs>
          <w:tab w:val="left" w:pos="426"/>
          <w:tab w:val="left" w:pos="851"/>
        </w:tabs>
        <w:ind w:left="0" w:right="62" w:firstLine="425"/>
      </w:pP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>Каждый ребенок поощряется к праздникам подарком за определенные положительные результаты достижений.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lastRenderedPageBreak/>
        <w:t>Не должно быть ни одного не поощрённого ребёнка. Каждый ребёнок талантлив в том или ином достижении. Путь к успеху ребенка лежит через похвалу за новый успех или достижение.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  <w:r w:rsidRPr="008950AF">
        <w:t>Для всех воспитанников должно быть общее правило: знание истории родного края, родной школы, предприятия, где работают родители, на базе чего воспитываются любовь и патриотизм к родному краю.</w:t>
      </w:r>
    </w:p>
    <w:p w:rsidR="00F62149" w:rsidRPr="008950AF" w:rsidRDefault="00F62149" w:rsidP="008950AF">
      <w:pPr>
        <w:tabs>
          <w:tab w:val="left" w:pos="426"/>
          <w:tab w:val="left" w:pos="851"/>
        </w:tabs>
        <w:ind w:left="0" w:right="62" w:firstLine="425"/>
      </w:pPr>
    </w:p>
    <w:p w:rsidR="00F62149" w:rsidRPr="008950AF" w:rsidRDefault="00F62149" w:rsidP="008950AF">
      <w:pPr>
        <w:pStyle w:val="a7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right="6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50AF">
        <w:rPr>
          <w:rFonts w:ascii="Times New Roman" w:hAnsi="Times New Roman" w:cs="Times New Roman"/>
          <w:sz w:val="28"/>
          <w:szCs w:val="28"/>
        </w:rPr>
        <w:t xml:space="preserve">Рекомендовать муниципальным образованиям, общественным организациям и фондам совместно с бизнесом и органами власти Челябинской области принять активное участие в реализации проекта </w:t>
      </w:r>
      <w:r w:rsidRPr="008950AF">
        <w:rPr>
          <w:rFonts w:ascii="Times New Roman" w:hAnsi="Times New Roman" w:cs="Times New Roman"/>
          <w:b/>
          <w:sz w:val="28"/>
          <w:szCs w:val="28"/>
        </w:rPr>
        <w:t>«России важен каждый ребенок»</w:t>
      </w:r>
      <w:r w:rsidR="00A06BB7">
        <w:rPr>
          <w:rFonts w:ascii="Times New Roman" w:hAnsi="Times New Roman" w:cs="Times New Roman"/>
          <w:sz w:val="28"/>
          <w:szCs w:val="28"/>
        </w:rPr>
        <w:t xml:space="preserve">, </w:t>
      </w:r>
      <w:r w:rsidRPr="008950AF">
        <w:rPr>
          <w:rFonts w:ascii="Times New Roman" w:hAnsi="Times New Roman" w:cs="Times New Roman"/>
          <w:sz w:val="28"/>
          <w:szCs w:val="28"/>
        </w:rPr>
        <w:t xml:space="preserve">реализуемой Всероссийской политической партией «Единая Россия». </w:t>
      </w:r>
    </w:p>
    <w:p w:rsidR="00F62149" w:rsidRPr="008950AF" w:rsidRDefault="00F62149" w:rsidP="008950AF">
      <w:pPr>
        <w:tabs>
          <w:tab w:val="left" w:pos="426"/>
        </w:tabs>
        <w:ind w:left="0" w:right="62" w:firstLine="425"/>
      </w:pPr>
      <w:r w:rsidRPr="008950AF">
        <w:t>Реализацию проекта осуществлять на основании «дорожной карты», в которой сформулированы цели, ожидаемые результаты и разработаны контрольные показатели успешности ее реализации. В проекте отразить комплекс мер для искоренения семейного неблагополучия, воспитания социально ответственной личности:</w:t>
      </w:r>
    </w:p>
    <w:p w:rsidR="00F62149" w:rsidRPr="008950AF" w:rsidRDefault="00F62149" w:rsidP="008950AF">
      <w:pPr>
        <w:tabs>
          <w:tab w:val="left" w:pos="426"/>
        </w:tabs>
        <w:ind w:left="0" w:right="62" w:firstLine="425"/>
      </w:pPr>
      <w:r w:rsidRPr="008950AF">
        <w:t xml:space="preserve">- создания образовательной и воспитательной среды для воспитания социально ответственной личности; </w:t>
      </w:r>
    </w:p>
    <w:p w:rsidR="00F62149" w:rsidRPr="008950AF" w:rsidRDefault="00F62149" w:rsidP="008950AF">
      <w:pPr>
        <w:tabs>
          <w:tab w:val="left" w:pos="426"/>
        </w:tabs>
        <w:ind w:left="0" w:right="62" w:firstLine="425"/>
      </w:pPr>
      <w:r w:rsidRPr="008950AF">
        <w:t xml:space="preserve">- обеспечение права детей, лишенных родительского попечения, воспитываться в семье; </w:t>
      </w:r>
    </w:p>
    <w:p w:rsidR="00F62149" w:rsidRPr="008950AF" w:rsidRDefault="00F62149" w:rsidP="008950AF">
      <w:pPr>
        <w:tabs>
          <w:tab w:val="left" w:pos="426"/>
        </w:tabs>
        <w:ind w:left="0" w:right="62" w:firstLine="425"/>
      </w:pPr>
      <w:r w:rsidRPr="008950AF">
        <w:t xml:space="preserve">- улучшение качества жизни детей-сирот в </w:t>
      </w:r>
      <w:proofErr w:type="spellStart"/>
      <w:r w:rsidRPr="008950AF">
        <w:t>интернатных</w:t>
      </w:r>
      <w:proofErr w:type="spellEnd"/>
      <w:r w:rsidRPr="008950AF">
        <w:t xml:space="preserve"> учреждениях;</w:t>
      </w:r>
    </w:p>
    <w:p w:rsidR="00F62149" w:rsidRPr="008950AF" w:rsidRDefault="00F62149" w:rsidP="008950AF">
      <w:pPr>
        <w:tabs>
          <w:tab w:val="left" w:pos="426"/>
        </w:tabs>
        <w:ind w:left="0" w:right="62" w:firstLine="425"/>
      </w:pPr>
      <w:r w:rsidRPr="008950AF">
        <w:t>- повышение уровня социальной адаптации детей, формирование позиции их успешного развития.</w:t>
      </w:r>
    </w:p>
    <w:p w:rsidR="00F62149" w:rsidRPr="008950AF" w:rsidRDefault="00F62149" w:rsidP="008950AF">
      <w:pPr>
        <w:tabs>
          <w:tab w:val="left" w:pos="426"/>
        </w:tabs>
        <w:ind w:left="0" w:right="62" w:firstLine="425"/>
      </w:pPr>
    </w:p>
    <w:p w:rsidR="00F62149" w:rsidRPr="007A1319" w:rsidRDefault="00F62149" w:rsidP="008950AF">
      <w:pPr>
        <w:pStyle w:val="a7"/>
        <w:numPr>
          <w:ilvl w:val="0"/>
          <w:numId w:val="2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6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AF">
        <w:rPr>
          <w:rFonts w:ascii="Times New Roman" w:hAnsi="Times New Roman" w:cs="Times New Roman"/>
          <w:sz w:val="28"/>
          <w:szCs w:val="28"/>
        </w:rPr>
        <w:t xml:space="preserve">Рекомендовать Министерству образования и науки Челябинской области изучить и распространять опыт </w:t>
      </w:r>
      <w:r w:rsidRPr="0089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курсантского движения ГБОУ ПОО </w:t>
      </w:r>
      <w:r w:rsidRPr="007A7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«Златоустовский техникум технологий и экономики»</w:t>
      </w:r>
      <w:r w:rsidRPr="008950AF">
        <w:rPr>
          <w:rFonts w:ascii="Times New Roman" w:hAnsi="Times New Roman" w:cs="Times New Roman"/>
          <w:color w:val="333333"/>
          <w:sz w:val="28"/>
          <w:szCs w:val="28"/>
        </w:rPr>
        <w:t xml:space="preserve"> (Директор Пономарева Марина Николаевна, почётный гражданин города Златоуста):</w:t>
      </w:r>
    </w:p>
    <w:p w:rsidR="007A1319" w:rsidRPr="008950AF" w:rsidRDefault="007A1319" w:rsidP="007A1319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425" w:right="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149" w:rsidRPr="008950AF" w:rsidRDefault="00F62149" w:rsidP="008950AF">
      <w:pPr>
        <w:shd w:val="clear" w:color="auto" w:fill="FFFFFF"/>
        <w:tabs>
          <w:tab w:val="left" w:pos="426"/>
        </w:tabs>
        <w:ind w:left="0" w:right="62" w:firstLine="425"/>
        <w:rPr>
          <w:color w:val="333333"/>
        </w:rPr>
      </w:pPr>
      <w:r w:rsidRPr="008950AF">
        <w:rPr>
          <w:color w:val="333333"/>
        </w:rPr>
        <w:t xml:space="preserve">-  по получению лицензии на основное общее образование; </w:t>
      </w:r>
    </w:p>
    <w:p w:rsidR="00F62149" w:rsidRPr="008950AF" w:rsidRDefault="00F62149" w:rsidP="008950AF">
      <w:pPr>
        <w:shd w:val="clear" w:color="auto" w:fill="FFFFFF"/>
        <w:tabs>
          <w:tab w:val="left" w:pos="426"/>
        </w:tabs>
        <w:ind w:left="0" w:right="62" w:firstLine="425"/>
        <w:rPr>
          <w:color w:val="333333"/>
        </w:rPr>
      </w:pPr>
      <w:r w:rsidRPr="008950AF">
        <w:rPr>
          <w:color w:val="333333"/>
        </w:rPr>
        <w:t xml:space="preserve">- по созданию особых организационно-педагогических условий для профилактики правонарушений и поведенческих отклонений от общепринятых норм у детей, управлению учебным и воспитательным процессом для становления социально ответственной личности. </w:t>
      </w:r>
    </w:p>
    <w:p w:rsidR="00F62149" w:rsidRPr="008950AF" w:rsidRDefault="00F62149" w:rsidP="008950AF">
      <w:pPr>
        <w:tabs>
          <w:tab w:val="left" w:pos="426"/>
          <w:tab w:val="left" w:pos="993"/>
        </w:tabs>
        <w:ind w:left="0" w:right="62" w:firstLine="425"/>
      </w:pPr>
    </w:p>
    <w:p w:rsidR="007818A4" w:rsidRDefault="00F62149" w:rsidP="008950AF">
      <w:pPr>
        <w:pStyle w:val="a7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right="6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50AF">
        <w:rPr>
          <w:rFonts w:ascii="Times New Roman" w:hAnsi="Times New Roman" w:cs="Times New Roman"/>
          <w:sz w:val="28"/>
          <w:szCs w:val="28"/>
        </w:rPr>
        <w:t>Рекомендовать Правительств</w:t>
      </w:r>
      <w:r w:rsidR="007818A4">
        <w:rPr>
          <w:rFonts w:ascii="Times New Roman" w:hAnsi="Times New Roman" w:cs="Times New Roman"/>
          <w:sz w:val="28"/>
          <w:szCs w:val="28"/>
        </w:rPr>
        <w:t>у</w:t>
      </w:r>
      <w:r w:rsidRPr="008950A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7818A4">
        <w:rPr>
          <w:rFonts w:ascii="Times New Roman" w:hAnsi="Times New Roman" w:cs="Times New Roman"/>
          <w:sz w:val="28"/>
          <w:szCs w:val="28"/>
        </w:rPr>
        <w:t>:</w:t>
      </w:r>
    </w:p>
    <w:p w:rsidR="007818A4" w:rsidRDefault="007818A4" w:rsidP="007818A4">
      <w:pPr>
        <w:pStyle w:val="a7"/>
        <w:tabs>
          <w:tab w:val="left" w:pos="426"/>
          <w:tab w:val="left" w:pos="993"/>
        </w:tabs>
        <w:spacing w:after="0" w:line="240" w:lineRule="auto"/>
        <w:ind w:left="425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7818A4" w:rsidRDefault="007818A4" w:rsidP="007818A4">
      <w:pPr>
        <w:tabs>
          <w:tab w:val="left" w:pos="0"/>
        </w:tabs>
        <w:ind w:left="0" w:firstLine="426"/>
      </w:pPr>
      <w:r>
        <w:t xml:space="preserve">-  распространять многолетний опыт в </w:t>
      </w:r>
      <w:proofErr w:type="spellStart"/>
      <w:r w:rsidRPr="007A7812">
        <w:rPr>
          <w:b/>
        </w:rPr>
        <w:t>Саткинском</w:t>
      </w:r>
      <w:proofErr w:type="spellEnd"/>
      <w:r w:rsidRPr="007A7812">
        <w:rPr>
          <w:b/>
        </w:rPr>
        <w:t xml:space="preserve">  районе</w:t>
      </w:r>
      <w:r>
        <w:t xml:space="preserve">, где обеспечена синергия общества, бизнеса и власти, сотрудничества муниципалитета, градообразующего предприятия – Группы «Магнезит» и Фонда содействия развитию </w:t>
      </w:r>
      <w:proofErr w:type="spellStart"/>
      <w:r>
        <w:t>Саткинского</w:t>
      </w:r>
      <w:proofErr w:type="spellEnd"/>
      <w:r>
        <w:t xml:space="preserve"> района, при поддержке Правительства области. </w:t>
      </w:r>
    </w:p>
    <w:p w:rsidR="007818A4" w:rsidRDefault="007818A4" w:rsidP="007818A4">
      <w:pPr>
        <w:tabs>
          <w:tab w:val="left" w:pos="0"/>
        </w:tabs>
        <w:ind w:left="0" w:firstLine="426"/>
      </w:pPr>
      <w:r>
        <w:t xml:space="preserve">В </w:t>
      </w:r>
      <w:proofErr w:type="spellStart"/>
      <w:r>
        <w:t>Сатке</w:t>
      </w:r>
      <w:proofErr w:type="spellEnd"/>
      <w:r>
        <w:t xml:space="preserve"> реализуются образовательные, просветительские, научные и другие проекты и программы, которые позволяют высокими темпами развивать привлекательность территории, в том числе для инвесторов. Всё это создаёт базу для последующего развития</w:t>
      </w:r>
      <w:r w:rsidRPr="007818A4">
        <w:t xml:space="preserve"> </w:t>
      </w:r>
      <w:r>
        <w:t xml:space="preserve">жизненного воспитательного пространства, повышает качество жизни населения. Благоустроены центральные улицы, </w:t>
      </w:r>
      <w:r>
        <w:lastRenderedPageBreak/>
        <w:t xml:space="preserve">построены десятки новых современных мест для отдыха и досуга – скверы, площадки и другие, пришкольные спортивные объекты. В реализацию этих проектов вовлекается всё населения </w:t>
      </w:r>
      <w:proofErr w:type="spellStart"/>
      <w:r>
        <w:t>Саткинского</w:t>
      </w:r>
      <w:proofErr w:type="spellEnd"/>
      <w:r>
        <w:t xml:space="preserve"> района, в том числе дети. </w:t>
      </w:r>
    </w:p>
    <w:p w:rsidR="007818A4" w:rsidRDefault="007818A4" w:rsidP="007818A4">
      <w:pPr>
        <w:pStyle w:val="a7"/>
        <w:tabs>
          <w:tab w:val="left" w:pos="0"/>
          <w:tab w:val="left" w:pos="993"/>
        </w:tabs>
        <w:spacing w:after="0" w:line="240" w:lineRule="auto"/>
        <w:ind w:left="0" w:right="6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2149" w:rsidRDefault="007818A4" w:rsidP="007818A4">
      <w:pPr>
        <w:pStyle w:val="a7"/>
        <w:tabs>
          <w:tab w:val="left" w:pos="0"/>
          <w:tab w:val="left" w:pos="993"/>
        </w:tabs>
        <w:spacing w:after="0" w:line="240" w:lineRule="auto"/>
        <w:ind w:left="0" w:right="6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149" w:rsidRPr="008950AF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распространять </w:t>
      </w:r>
      <w:r w:rsidR="00F62149" w:rsidRPr="008950AF">
        <w:rPr>
          <w:rFonts w:ascii="Times New Roman" w:hAnsi="Times New Roman" w:cs="Times New Roman"/>
          <w:sz w:val="28"/>
          <w:szCs w:val="28"/>
        </w:rPr>
        <w:t xml:space="preserve">опыт </w:t>
      </w:r>
      <w:r w:rsidR="00F62149" w:rsidRPr="007A7812"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  <w:r w:rsidR="00F62149" w:rsidRPr="008950AF">
        <w:rPr>
          <w:rFonts w:ascii="Times New Roman" w:hAnsi="Times New Roman" w:cs="Times New Roman"/>
          <w:sz w:val="28"/>
          <w:szCs w:val="28"/>
        </w:rPr>
        <w:t xml:space="preserve"> по созданию условий для максимального вовлечения детей, молодежи и ветеранов в общественно полезную деятельность, участия в общественно полезных делах.</w:t>
      </w:r>
    </w:p>
    <w:p w:rsidR="008950AF" w:rsidRDefault="008950AF" w:rsidP="008950AF">
      <w:pPr>
        <w:pStyle w:val="a7"/>
        <w:tabs>
          <w:tab w:val="left" w:pos="426"/>
          <w:tab w:val="left" w:pos="993"/>
        </w:tabs>
        <w:spacing w:after="0" w:line="240" w:lineRule="auto"/>
        <w:ind w:left="0" w:right="6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56F00" w:rsidRPr="008950AF" w:rsidRDefault="00256F00" w:rsidP="008950AF">
      <w:pPr>
        <w:pStyle w:val="a7"/>
        <w:tabs>
          <w:tab w:val="left" w:pos="426"/>
          <w:tab w:val="left" w:pos="993"/>
        </w:tabs>
        <w:spacing w:after="0" w:line="240" w:lineRule="auto"/>
        <w:ind w:left="0" w:right="6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950AF" w:rsidRPr="008950AF" w:rsidRDefault="008950AF" w:rsidP="008950AF">
      <w:pPr>
        <w:ind w:left="0" w:right="62" w:firstLine="425"/>
      </w:pPr>
      <w:r w:rsidRPr="008950AF">
        <w:t xml:space="preserve">6. </w:t>
      </w:r>
      <w:r>
        <w:t xml:space="preserve">Рекомендовать </w:t>
      </w:r>
      <w:r w:rsidRPr="00256F00">
        <w:t>конкурсным комиссиям при организации конкурсов</w:t>
      </w:r>
      <w:r w:rsidRPr="008950AF">
        <w:t xml:space="preserve"> социально значимых проектов ввести следующие качественные показатели проектов (профиль оценки социального воздействия проекта):</w:t>
      </w:r>
    </w:p>
    <w:p w:rsidR="008950AF" w:rsidRPr="008950AF" w:rsidRDefault="008950AF" w:rsidP="008950AF">
      <w:pPr>
        <w:autoSpaceDE w:val="0"/>
        <w:autoSpaceDN w:val="0"/>
        <w:adjustRightInd w:val="0"/>
        <w:ind w:left="0" w:right="62" w:firstLine="425"/>
      </w:pPr>
      <w:r w:rsidRPr="008950AF">
        <w:t>- актуальность проекта (соответствие проектов приоритетным направлениям государственной политики в социальной и образовательно воспитательной  сферах;</w:t>
      </w:r>
    </w:p>
    <w:p w:rsidR="008950AF" w:rsidRPr="008950AF" w:rsidRDefault="008950AF" w:rsidP="008950AF">
      <w:pPr>
        <w:ind w:left="0" w:right="62" w:firstLine="425"/>
      </w:pPr>
      <w:r w:rsidRPr="008950AF">
        <w:t xml:space="preserve">- научное сопровождение проекта: </w:t>
      </w:r>
      <w:proofErr w:type="spellStart"/>
      <w:r w:rsidRPr="008950AF">
        <w:t>ресурсность</w:t>
      </w:r>
      <w:proofErr w:type="spellEnd"/>
      <w:r w:rsidRPr="008950AF">
        <w:t xml:space="preserve">, перспективность, долгосрочный эффект, получение обратной связи от </w:t>
      </w:r>
      <w:proofErr w:type="spellStart"/>
      <w:r w:rsidRPr="008950AF">
        <w:t>благополучателей</w:t>
      </w:r>
      <w:proofErr w:type="spellEnd"/>
      <w:r w:rsidRPr="008950AF">
        <w:t xml:space="preserve">. Данный критерий позволит вывести социально значимые проекты на качественно новый уровень осмысления, проработки технологий и тиражирования. Важно создать </w:t>
      </w:r>
      <w:proofErr w:type="spellStart"/>
      <w:r w:rsidRPr="008950AF">
        <w:t>коллаборацию</w:t>
      </w:r>
      <w:proofErr w:type="spellEnd"/>
      <w:r w:rsidRPr="008950AF">
        <w:t xml:space="preserve"> науки и некоммерческого сектора, которая будет работать на качество услуг, предоставляемых </w:t>
      </w:r>
      <w:proofErr w:type="spellStart"/>
      <w:r w:rsidRPr="008950AF">
        <w:t>благополучателям</w:t>
      </w:r>
      <w:proofErr w:type="spellEnd"/>
      <w:r w:rsidRPr="008950AF">
        <w:t>;</w:t>
      </w:r>
    </w:p>
    <w:p w:rsidR="008950AF" w:rsidRPr="008950AF" w:rsidRDefault="008950AF" w:rsidP="008950AF">
      <w:pPr>
        <w:ind w:left="0" w:right="62" w:firstLine="425"/>
      </w:pPr>
      <w:r w:rsidRPr="008950AF">
        <w:t>- масштаб деятельности: охват и «</w:t>
      </w:r>
      <w:proofErr w:type="spellStart"/>
      <w:r w:rsidRPr="008950AF">
        <w:t>тиражируемость</w:t>
      </w:r>
      <w:proofErr w:type="spellEnd"/>
      <w:r w:rsidRPr="008950AF">
        <w:t>» проекта в муниципальных образованиях Челябинской области.</w:t>
      </w:r>
    </w:p>
    <w:p w:rsidR="00F62149" w:rsidRPr="008950AF" w:rsidRDefault="00F62149" w:rsidP="008950AF">
      <w:pPr>
        <w:pStyle w:val="a7"/>
        <w:tabs>
          <w:tab w:val="left" w:pos="426"/>
          <w:tab w:val="left" w:pos="993"/>
        </w:tabs>
        <w:spacing w:after="0" w:line="240" w:lineRule="auto"/>
        <w:ind w:left="0" w:right="6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62149" w:rsidRPr="008950AF" w:rsidRDefault="00F62149" w:rsidP="008950AF">
      <w:pPr>
        <w:pStyle w:val="a7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right="6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AF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города Челябинска поддержать и распространять опыт предпринимателя </w:t>
      </w:r>
      <w:r w:rsidRPr="007A7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Авдеева</w:t>
      </w:r>
      <w:r w:rsidRPr="00895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создал проект АВТОНОМНАЯ НЕКОММЕРЧЕСКАЯ ОРГАНИЗАЦИЯ МУЗЕЙ МОТОЦИКЛОВ «МОТО ЭПОХА». Найти возможность для выделения помещения для этого музея.</w:t>
      </w:r>
    </w:p>
    <w:p w:rsidR="00F62149" w:rsidRPr="008950AF" w:rsidRDefault="00F62149" w:rsidP="008950AF">
      <w:pPr>
        <w:pStyle w:val="a7"/>
        <w:tabs>
          <w:tab w:val="left" w:pos="426"/>
        </w:tabs>
        <w:spacing w:after="0" w:line="240" w:lineRule="auto"/>
        <w:ind w:left="0" w:right="6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149" w:rsidRPr="008950AF" w:rsidRDefault="00F62149" w:rsidP="008950AF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right="6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продолжить проведение традиционного бессрочного</w:t>
      </w:r>
      <w:r w:rsidRPr="008950AF">
        <w:rPr>
          <w:rFonts w:ascii="Times New Roman" w:hAnsi="Times New Roman" w:cs="Times New Roman"/>
          <w:sz w:val="28"/>
          <w:szCs w:val="28"/>
        </w:rPr>
        <w:t xml:space="preserve"> </w:t>
      </w:r>
      <w:r w:rsidRPr="00895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благотворительного марафона «XXI век – детям Южного Урала», организованного по инициативе Губернатора и Законодательного Собрания Челябинской области.</w:t>
      </w:r>
    </w:p>
    <w:p w:rsidR="008950AF" w:rsidRPr="008950AF" w:rsidRDefault="008950AF" w:rsidP="008950AF">
      <w:pPr>
        <w:ind w:left="0" w:right="62" w:firstLine="425"/>
      </w:pPr>
    </w:p>
    <w:p w:rsidR="009C59FF" w:rsidRPr="00017D4E" w:rsidRDefault="009C59FF" w:rsidP="009C59FF">
      <w:pPr>
        <w:pStyle w:val="a7"/>
        <w:ind w:left="786" w:right="-79"/>
        <w:rPr>
          <w:rFonts w:ascii="Times New Roman" w:hAnsi="Times New Roman" w:cs="Times New Roman"/>
          <w:sz w:val="28"/>
          <w:szCs w:val="28"/>
        </w:rPr>
      </w:pPr>
    </w:p>
    <w:p w:rsidR="000D2A0D" w:rsidRPr="000D2A0D" w:rsidRDefault="000D2A0D" w:rsidP="000D2A0D">
      <w:pPr>
        <w:tabs>
          <w:tab w:val="left" w:pos="6521"/>
        </w:tabs>
        <w:rPr>
          <w:rFonts w:eastAsia="Calibri"/>
        </w:rPr>
      </w:pPr>
      <w:r w:rsidRPr="000D2A0D">
        <w:rPr>
          <w:rFonts w:eastAsia="Calibri"/>
        </w:rPr>
        <w:t>С уважением и искренней благодарностью</w:t>
      </w:r>
      <w:r w:rsidRPr="000D2A0D">
        <w:rPr>
          <w:rFonts w:eastAsia="Calibri"/>
        </w:rPr>
        <w:tab/>
        <w:t xml:space="preserve"> </w:t>
      </w:r>
      <w:r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891540" cy="365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0D" w:rsidRPr="000D2A0D" w:rsidRDefault="000D2A0D" w:rsidP="000D2A0D">
      <w:pPr>
        <w:tabs>
          <w:tab w:val="left" w:pos="7371"/>
        </w:tabs>
        <w:rPr>
          <w:rFonts w:eastAsia="Calibri"/>
        </w:rPr>
      </w:pPr>
      <w:r w:rsidRPr="000D2A0D">
        <w:rPr>
          <w:rFonts w:eastAsia="Calibri"/>
        </w:rPr>
        <w:t xml:space="preserve">за Ваш </w:t>
      </w:r>
      <w:r w:rsidR="001C7F6A">
        <w:rPr>
          <w:rFonts w:eastAsia="Calibri"/>
        </w:rPr>
        <w:t xml:space="preserve">творческий </w:t>
      </w:r>
      <w:r w:rsidRPr="000D2A0D">
        <w:rPr>
          <w:rFonts w:eastAsia="Calibri"/>
        </w:rPr>
        <w:t>безупречный труд</w:t>
      </w:r>
      <w:r w:rsidRPr="000D2A0D">
        <w:rPr>
          <w:rFonts w:eastAsia="Calibri"/>
        </w:rPr>
        <w:tab/>
      </w:r>
      <w:proofErr w:type="spellStart"/>
      <w:r w:rsidRPr="000D2A0D">
        <w:rPr>
          <w:rFonts w:eastAsia="Calibri"/>
        </w:rPr>
        <w:t>В.Н.Скворцов</w:t>
      </w:r>
      <w:proofErr w:type="spellEnd"/>
    </w:p>
    <w:p w:rsidR="000D2A0D" w:rsidRPr="000D2A0D" w:rsidRDefault="000D2A0D" w:rsidP="000D2A0D">
      <w:pPr>
        <w:tabs>
          <w:tab w:val="left" w:pos="7371"/>
        </w:tabs>
        <w:jc w:val="left"/>
        <w:rPr>
          <w:rFonts w:eastAsia="Calibri"/>
        </w:rPr>
      </w:pPr>
    </w:p>
    <w:p w:rsidR="003A5E56" w:rsidRDefault="003A5E56" w:rsidP="000D2A0D">
      <w:pPr>
        <w:tabs>
          <w:tab w:val="left" w:pos="7371"/>
        </w:tabs>
        <w:ind w:left="0" w:firstLine="0"/>
        <w:jc w:val="left"/>
        <w:rPr>
          <w:rFonts w:eastAsia="Calibri"/>
          <w:sz w:val="24"/>
          <w:szCs w:val="24"/>
        </w:rPr>
      </w:pPr>
    </w:p>
    <w:p w:rsidR="000D2A0D" w:rsidRDefault="000D2A0D" w:rsidP="000D2A0D">
      <w:pPr>
        <w:tabs>
          <w:tab w:val="left" w:pos="7371"/>
        </w:tabs>
        <w:ind w:left="0" w:firstLine="0"/>
        <w:jc w:val="left"/>
        <w:rPr>
          <w:rFonts w:eastAsia="Calibri"/>
          <w:sz w:val="24"/>
          <w:szCs w:val="24"/>
        </w:rPr>
      </w:pPr>
      <w:r w:rsidRPr="000D2A0D">
        <w:rPr>
          <w:rFonts w:eastAsia="Calibri"/>
          <w:sz w:val="24"/>
          <w:szCs w:val="24"/>
        </w:rPr>
        <w:t xml:space="preserve">Скворцов Вячеслав Николаевич </w:t>
      </w:r>
    </w:p>
    <w:p w:rsidR="000D2A0D" w:rsidRDefault="000D2A0D" w:rsidP="000D2A0D">
      <w:pPr>
        <w:tabs>
          <w:tab w:val="left" w:pos="7371"/>
        </w:tabs>
        <w:ind w:left="0" w:firstLine="0"/>
        <w:jc w:val="left"/>
        <w:rPr>
          <w:rFonts w:eastAsia="Calibri"/>
        </w:rPr>
      </w:pPr>
      <w:r w:rsidRPr="000D2A0D">
        <w:rPr>
          <w:rFonts w:eastAsia="Calibri"/>
          <w:sz w:val="24"/>
          <w:szCs w:val="24"/>
        </w:rPr>
        <w:t>тел</w:t>
      </w:r>
      <w:r w:rsidRPr="00A06BB7">
        <w:rPr>
          <w:rFonts w:eastAsia="Calibri"/>
          <w:sz w:val="24"/>
          <w:szCs w:val="24"/>
        </w:rPr>
        <w:t>.: +73519046042</w:t>
      </w:r>
      <w:r w:rsidRPr="00A06BB7">
        <w:rPr>
          <w:rFonts w:eastAsia="Calibri"/>
        </w:rPr>
        <w:t xml:space="preserve">   </w:t>
      </w:r>
    </w:p>
    <w:p w:rsidR="000D2A0D" w:rsidRPr="00A06BB7" w:rsidRDefault="000D2A0D" w:rsidP="000D2A0D">
      <w:pPr>
        <w:tabs>
          <w:tab w:val="left" w:pos="7371"/>
        </w:tabs>
        <w:ind w:lef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D2A0D">
        <w:rPr>
          <w:rFonts w:eastAsia="Calibri"/>
          <w:sz w:val="24"/>
          <w:szCs w:val="24"/>
          <w:lang w:val="en-US"/>
        </w:rPr>
        <w:t>E</w:t>
      </w:r>
      <w:r w:rsidRPr="00A06BB7">
        <w:rPr>
          <w:rFonts w:eastAsia="Calibri"/>
          <w:sz w:val="24"/>
          <w:szCs w:val="24"/>
        </w:rPr>
        <w:t>-</w:t>
      </w:r>
      <w:r w:rsidRPr="000D2A0D">
        <w:rPr>
          <w:rFonts w:eastAsia="Calibri"/>
          <w:sz w:val="24"/>
          <w:szCs w:val="24"/>
          <w:lang w:val="en-US"/>
        </w:rPr>
        <w:t>mail</w:t>
      </w:r>
      <w:r w:rsidRPr="00A06BB7">
        <w:rPr>
          <w:rFonts w:eastAsia="Calibri"/>
          <w:sz w:val="24"/>
          <w:szCs w:val="24"/>
        </w:rPr>
        <w:t xml:space="preserve">: </w:t>
      </w:r>
      <w:r w:rsidRPr="000D2A0D">
        <w:rPr>
          <w:rFonts w:eastAsia="Calibri"/>
          <w:sz w:val="24"/>
          <w:szCs w:val="24"/>
          <w:lang w:val="en-US"/>
        </w:rPr>
        <w:t>vn</w:t>
      </w:r>
      <w:r w:rsidRPr="00A06BB7">
        <w:rPr>
          <w:rFonts w:eastAsia="Calibri"/>
          <w:sz w:val="24"/>
          <w:szCs w:val="24"/>
        </w:rPr>
        <w:t>1947@</w:t>
      </w:r>
      <w:r w:rsidRPr="000D2A0D">
        <w:rPr>
          <w:rFonts w:eastAsia="Calibri"/>
          <w:sz w:val="24"/>
          <w:szCs w:val="24"/>
          <w:lang w:val="en-US"/>
        </w:rPr>
        <w:t>list</w:t>
      </w:r>
      <w:r w:rsidRPr="00A06BB7">
        <w:rPr>
          <w:rFonts w:eastAsia="Calibri"/>
          <w:sz w:val="24"/>
          <w:szCs w:val="24"/>
        </w:rPr>
        <w:t>.</w:t>
      </w:r>
      <w:r w:rsidRPr="000D2A0D">
        <w:rPr>
          <w:rFonts w:eastAsia="Calibri"/>
          <w:sz w:val="24"/>
          <w:szCs w:val="24"/>
          <w:lang w:val="en-US"/>
        </w:rPr>
        <w:t>ru</w:t>
      </w:r>
    </w:p>
    <w:p w:rsidR="007818A4" w:rsidRDefault="000D2A0D" w:rsidP="00A621D2">
      <w:pPr>
        <w:ind w:left="0" w:firstLine="0"/>
        <w:jc w:val="left"/>
        <w:rPr>
          <w:rFonts w:eastAsia="Calibri"/>
          <w:color w:val="auto"/>
        </w:rPr>
      </w:pPr>
      <w:r w:rsidRPr="000D2A0D">
        <w:rPr>
          <w:rFonts w:eastAsia="Times New Roman"/>
          <w:color w:val="auto"/>
          <w:sz w:val="24"/>
          <w:szCs w:val="24"/>
          <w:lang w:val="en-US" w:eastAsia="ru-RU"/>
        </w:rPr>
        <w:t>www</w:t>
      </w:r>
      <w:r w:rsidRPr="000D2A0D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Pr="000D2A0D">
        <w:rPr>
          <w:rFonts w:eastAsia="Times New Roman"/>
          <w:color w:val="auto"/>
          <w:sz w:val="24"/>
          <w:szCs w:val="24"/>
          <w:lang w:val="en-US" w:eastAsia="ru-RU"/>
        </w:rPr>
        <w:t>rdf</w:t>
      </w:r>
      <w:r w:rsidRPr="000D2A0D">
        <w:rPr>
          <w:rFonts w:eastAsia="Times New Roman"/>
          <w:color w:val="auto"/>
          <w:sz w:val="24"/>
          <w:szCs w:val="24"/>
          <w:lang w:eastAsia="ru-RU"/>
        </w:rPr>
        <w:t>74.</w:t>
      </w:r>
      <w:r w:rsidRPr="000D2A0D">
        <w:rPr>
          <w:rFonts w:eastAsia="Times New Roman"/>
          <w:color w:val="auto"/>
          <w:sz w:val="24"/>
          <w:szCs w:val="24"/>
          <w:lang w:val="en-US" w:eastAsia="ru-RU"/>
        </w:rPr>
        <w:t>ru</w:t>
      </w:r>
    </w:p>
    <w:p w:rsidR="0087337E" w:rsidRPr="00D41CD2" w:rsidRDefault="0087337E" w:rsidP="00017D4E">
      <w:pPr>
        <w:widowControl w:val="0"/>
        <w:autoSpaceDE w:val="0"/>
        <w:autoSpaceDN w:val="0"/>
        <w:adjustRightInd w:val="0"/>
        <w:ind w:right="141" w:firstLine="568"/>
        <w:contextualSpacing/>
        <w:jc w:val="center"/>
        <w:rPr>
          <w:rFonts w:eastAsia="Times New Roman"/>
          <w:b/>
          <w:color w:val="auto"/>
          <w:lang w:eastAsia="ru-RU"/>
        </w:rPr>
      </w:pPr>
    </w:p>
    <w:sectPr w:rsidR="0087337E" w:rsidRPr="00D41CD2" w:rsidSect="00046F21">
      <w:headerReference w:type="default" r:id="rId12"/>
      <w:pgSz w:w="11905" w:h="16837" w:code="9"/>
      <w:pgMar w:top="646" w:right="990" w:bottom="709" w:left="1213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10" w:rsidRDefault="001D6D10" w:rsidP="0024172B">
      <w:r>
        <w:separator/>
      </w:r>
    </w:p>
  </w:endnote>
  <w:endnote w:type="continuationSeparator" w:id="0">
    <w:p w:rsidR="001D6D10" w:rsidRDefault="001D6D10" w:rsidP="0024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10" w:rsidRDefault="001D6D10" w:rsidP="0024172B">
      <w:r>
        <w:separator/>
      </w:r>
    </w:p>
  </w:footnote>
  <w:footnote w:type="continuationSeparator" w:id="0">
    <w:p w:rsidR="001D6D10" w:rsidRDefault="001D6D10" w:rsidP="0024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4561"/>
      <w:docPartObj>
        <w:docPartGallery w:val="Page Numbers (Top of Page)"/>
        <w:docPartUnique/>
      </w:docPartObj>
    </w:sdtPr>
    <w:sdtEndPr/>
    <w:sdtContent>
      <w:p w:rsidR="0015028E" w:rsidRDefault="001502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1F">
          <w:rPr>
            <w:noProof/>
          </w:rPr>
          <w:t>35</w:t>
        </w:r>
        <w:r>
          <w:fldChar w:fldCharType="end"/>
        </w:r>
      </w:p>
    </w:sdtContent>
  </w:sdt>
  <w:p w:rsidR="0015028E" w:rsidRDefault="001502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D0C4E8"/>
    <w:lvl w:ilvl="0">
      <w:numFmt w:val="bullet"/>
      <w:lvlText w:val="*"/>
      <w:lvlJc w:val="left"/>
    </w:lvl>
  </w:abstractNum>
  <w:abstractNum w:abstractNumId="1">
    <w:nsid w:val="0F0E4768"/>
    <w:multiLevelType w:val="hybridMultilevel"/>
    <w:tmpl w:val="28D27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DC"/>
    <w:multiLevelType w:val="multilevel"/>
    <w:tmpl w:val="0310F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837ED"/>
    <w:multiLevelType w:val="hybridMultilevel"/>
    <w:tmpl w:val="2FE48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C52A9"/>
    <w:multiLevelType w:val="multilevel"/>
    <w:tmpl w:val="FBB4D3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3011829"/>
    <w:multiLevelType w:val="singleLevel"/>
    <w:tmpl w:val="29D67B1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4F91F79"/>
    <w:multiLevelType w:val="hybridMultilevel"/>
    <w:tmpl w:val="2EC48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C0051"/>
    <w:multiLevelType w:val="hybridMultilevel"/>
    <w:tmpl w:val="46B4BDF8"/>
    <w:lvl w:ilvl="0" w:tplc="7A74286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9002138"/>
    <w:multiLevelType w:val="hybridMultilevel"/>
    <w:tmpl w:val="3B70AC1A"/>
    <w:lvl w:ilvl="0" w:tplc="19BEFD6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E96031"/>
    <w:multiLevelType w:val="hybridMultilevel"/>
    <w:tmpl w:val="F3E09EB4"/>
    <w:lvl w:ilvl="0" w:tplc="4B18331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C41091"/>
    <w:multiLevelType w:val="multilevel"/>
    <w:tmpl w:val="078E3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2B3101A"/>
    <w:multiLevelType w:val="hybridMultilevel"/>
    <w:tmpl w:val="E73CAD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9D17CE"/>
    <w:multiLevelType w:val="hybridMultilevel"/>
    <w:tmpl w:val="623E60C6"/>
    <w:lvl w:ilvl="0" w:tplc="FE1C43C6">
      <w:start w:val="7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513DFF"/>
    <w:multiLevelType w:val="hybridMultilevel"/>
    <w:tmpl w:val="349A81F6"/>
    <w:lvl w:ilvl="0" w:tplc="198C7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9B785A"/>
    <w:multiLevelType w:val="multilevel"/>
    <w:tmpl w:val="CCDC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B4B16"/>
    <w:multiLevelType w:val="hybridMultilevel"/>
    <w:tmpl w:val="AE28ADE2"/>
    <w:lvl w:ilvl="0" w:tplc="234C660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00238C"/>
    <w:multiLevelType w:val="hybridMultilevel"/>
    <w:tmpl w:val="791A4F7A"/>
    <w:lvl w:ilvl="0" w:tplc="6D086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2F7E96"/>
    <w:multiLevelType w:val="multilevel"/>
    <w:tmpl w:val="117894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2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C704C0"/>
    <w:multiLevelType w:val="hybridMultilevel"/>
    <w:tmpl w:val="D3BC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258D2"/>
    <w:multiLevelType w:val="multilevel"/>
    <w:tmpl w:val="5C9A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B4163"/>
    <w:multiLevelType w:val="singleLevel"/>
    <w:tmpl w:val="72883FD6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757C7830"/>
    <w:multiLevelType w:val="hybridMultilevel"/>
    <w:tmpl w:val="3A66D7F2"/>
    <w:lvl w:ilvl="0" w:tplc="D70C764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52463D"/>
    <w:multiLevelType w:val="hybridMultilevel"/>
    <w:tmpl w:val="9CCA88D4"/>
    <w:lvl w:ilvl="0" w:tplc="8CEE1E0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AF1A16"/>
    <w:multiLevelType w:val="hybridMultilevel"/>
    <w:tmpl w:val="0820261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1"/>
  </w:num>
  <w:num w:numId="21">
    <w:abstractNumId w:val="23"/>
  </w:num>
  <w:num w:numId="22">
    <w:abstractNumId w:val="6"/>
  </w:num>
  <w:num w:numId="23">
    <w:abstractNumId w:val="20"/>
  </w:num>
  <w:num w:numId="24">
    <w:abstractNumId w:val="9"/>
  </w:num>
  <w:num w:numId="25">
    <w:abstractNumId w:val="19"/>
  </w:num>
  <w:num w:numId="26">
    <w:abstractNumId w:val="15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87"/>
    <w:rsid w:val="000017D6"/>
    <w:rsid w:val="000057D9"/>
    <w:rsid w:val="0001122D"/>
    <w:rsid w:val="00017D47"/>
    <w:rsid w:val="00017D4E"/>
    <w:rsid w:val="000257AA"/>
    <w:rsid w:val="000353BA"/>
    <w:rsid w:val="000365E1"/>
    <w:rsid w:val="000369F1"/>
    <w:rsid w:val="00046F21"/>
    <w:rsid w:val="00050EFC"/>
    <w:rsid w:val="00057938"/>
    <w:rsid w:val="0006553D"/>
    <w:rsid w:val="00080EF9"/>
    <w:rsid w:val="000843A3"/>
    <w:rsid w:val="000A548A"/>
    <w:rsid w:val="000A7DE2"/>
    <w:rsid w:val="000C3D26"/>
    <w:rsid w:val="000D2A0D"/>
    <w:rsid w:val="000E49D1"/>
    <w:rsid w:val="00101878"/>
    <w:rsid w:val="001213D5"/>
    <w:rsid w:val="00124274"/>
    <w:rsid w:val="0014310A"/>
    <w:rsid w:val="001439F4"/>
    <w:rsid w:val="0014765A"/>
    <w:rsid w:val="0015028E"/>
    <w:rsid w:val="00156AD3"/>
    <w:rsid w:val="00165D0F"/>
    <w:rsid w:val="0017011F"/>
    <w:rsid w:val="00177EF0"/>
    <w:rsid w:val="00180D49"/>
    <w:rsid w:val="00192DE8"/>
    <w:rsid w:val="00195B6C"/>
    <w:rsid w:val="001A109D"/>
    <w:rsid w:val="001A10CB"/>
    <w:rsid w:val="001B245F"/>
    <w:rsid w:val="001B41B7"/>
    <w:rsid w:val="001B5BDE"/>
    <w:rsid w:val="001C7F6A"/>
    <w:rsid w:val="001D6D10"/>
    <w:rsid w:val="001E067A"/>
    <w:rsid w:val="00204640"/>
    <w:rsid w:val="00217313"/>
    <w:rsid w:val="0024172B"/>
    <w:rsid w:val="00245032"/>
    <w:rsid w:val="00256F00"/>
    <w:rsid w:val="0026013B"/>
    <w:rsid w:val="00262FA9"/>
    <w:rsid w:val="00281A10"/>
    <w:rsid w:val="00293F7F"/>
    <w:rsid w:val="002B36B5"/>
    <w:rsid w:val="002B4BFF"/>
    <w:rsid w:val="002C0E91"/>
    <w:rsid w:val="002C142D"/>
    <w:rsid w:val="002C259F"/>
    <w:rsid w:val="002D6744"/>
    <w:rsid w:val="002F036A"/>
    <w:rsid w:val="002F1B0E"/>
    <w:rsid w:val="00301A33"/>
    <w:rsid w:val="003029FA"/>
    <w:rsid w:val="003177CA"/>
    <w:rsid w:val="003179E3"/>
    <w:rsid w:val="00335852"/>
    <w:rsid w:val="00336A0B"/>
    <w:rsid w:val="003406A7"/>
    <w:rsid w:val="00344529"/>
    <w:rsid w:val="00344E8B"/>
    <w:rsid w:val="00360ABB"/>
    <w:rsid w:val="003764A3"/>
    <w:rsid w:val="00380283"/>
    <w:rsid w:val="00380EB9"/>
    <w:rsid w:val="003864B3"/>
    <w:rsid w:val="00394345"/>
    <w:rsid w:val="003A1516"/>
    <w:rsid w:val="003A556E"/>
    <w:rsid w:val="003A5E56"/>
    <w:rsid w:val="003B0163"/>
    <w:rsid w:val="003C036E"/>
    <w:rsid w:val="003C6861"/>
    <w:rsid w:val="003D5481"/>
    <w:rsid w:val="003D678C"/>
    <w:rsid w:val="003E586D"/>
    <w:rsid w:val="00432398"/>
    <w:rsid w:val="00446882"/>
    <w:rsid w:val="004607B4"/>
    <w:rsid w:val="0047055E"/>
    <w:rsid w:val="00471444"/>
    <w:rsid w:val="0047234A"/>
    <w:rsid w:val="004A0F50"/>
    <w:rsid w:val="004A2735"/>
    <w:rsid w:val="004B5299"/>
    <w:rsid w:val="004C3211"/>
    <w:rsid w:val="004C545E"/>
    <w:rsid w:val="004C6E93"/>
    <w:rsid w:val="004D02BD"/>
    <w:rsid w:val="004E6AFF"/>
    <w:rsid w:val="00502842"/>
    <w:rsid w:val="00502C09"/>
    <w:rsid w:val="00512F0B"/>
    <w:rsid w:val="00524457"/>
    <w:rsid w:val="00562249"/>
    <w:rsid w:val="005626E0"/>
    <w:rsid w:val="00565BD2"/>
    <w:rsid w:val="005813B2"/>
    <w:rsid w:val="005858FD"/>
    <w:rsid w:val="005925F2"/>
    <w:rsid w:val="00592FB9"/>
    <w:rsid w:val="005B5791"/>
    <w:rsid w:val="005B75FC"/>
    <w:rsid w:val="005D0C2A"/>
    <w:rsid w:val="005E69CF"/>
    <w:rsid w:val="005F035E"/>
    <w:rsid w:val="005F7B1B"/>
    <w:rsid w:val="00603996"/>
    <w:rsid w:val="006169F0"/>
    <w:rsid w:val="0062088A"/>
    <w:rsid w:val="00621710"/>
    <w:rsid w:val="0062537C"/>
    <w:rsid w:val="0064074B"/>
    <w:rsid w:val="00645B60"/>
    <w:rsid w:val="00646FFF"/>
    <w:rsid w:val="00671F72"/>
    <w:rsid w:val="006771C6"/>
    <w:rsid w:val="006A1002"/>
    <w:rsid w:val="006A6584"/>
    <w:rsid w:val="006B4C24"/>
    <w:rsid w:val="006B518D"/>
    <w:rsid w:val="006B65D1"/>
    <w:rsid w:val="006D2AEA"/>
    <w:rsid w:val="006D4E92"/>
    <w:rsid w:val="006E4419"/>
    <w:rsid w:val="006F5B49"/>
    <w:rsid w:val="0070518C"/>
    <w:rsid w:val="0071092A"/>
    <w:rsid w:val="007304CA"/>
    <w:rsid w:val="00744DC8"/>
    <w:rsid w:val="00750901"/>
    <w:rsid w:val="007509F2"/>
    <w:rsid w:val="00756DDF"/>
    <w:rsid w:val="00757B79"/>
    <w:rsid w:val="00775903"/>
    <w:rsid w:val="00775AF2"/>
    <w:rsid w:val="007818A4"/>
    <w:rsid w:val="007853B7"/>
    <w:rsid w:val="00790FED"/>
    <w:rsid w:val="00792064"/>
    <w:rsid w:val="007A1319"/>
    <w:rsid w:val="007A1BE5"/>
    <w:rsid w:val="007A4539"/>
    <w:rsid w:val="007A7812"/>
    <w:rsid w:val="007F2986"/>
    <w:rsid w:val="00823409"/>
    <w:rsid w:val="00823E6B"/>
    <w:rsid w:val="0083663F"/>
    <w:rsid w:val="008402D5"/>
    <w:rsid w:val="0085711A"/>
    <w:rsid w:val="008571DC"/>
    <w:rsid w:val="008575BB"/>
    <w:rsid w:val="00866D61"/>
    <w:rsid w:val="0087337E"/>
    <w:rsid w:val="0087623B"/>
    <w:rsid w:val="008772D6"/>
    <w:rsid w:val="00894DA5"/>
    <w:rsid w:val="008950AF"/>
    <w:rsid w:val="00897DE1"/>
    <w:rsid w:val="008B191D"/>
    <w:rsid w:val="008B2289"/>
    <w:rsid w:val="008B5E28"/>
    <w:rsid w:val="008C1574"/>
    <w:rsid w:val="008F024B"/>
    <w:rsid w:val="008F532F"/>
    <w:rsid w:val="008F69CE"/>
    <w:rsid w:val="00901159"/>
    <w:rsid w:val="0091401F"/>
    <w:rsid w:val="00916ACF"/>
    <w:rsid w:val="00924445"/>
    <w:rsid w:val="00942E96"/>
    <w:rsid w:val="009451B7"/>
    <w:rsid w:val="009510F1"/>
    <w:rsid w:val="0095280E"/>
    <w:rsid w:val="009538EF"/>
    <w:rsid w:val="00954D50"/>
    <w:rsid w:val="0096054A"/>
    <w:rsid w:val="0097610F"/>
    <w:rsid w:val="0098753D"/>
    <w:rsid w:val="009A516A"/>
    <w:rsid w:val="009A5B89"/>
    <w:rsid w:val="009B03B4"/>
    <w:rsid w:val="009C279F"/>
    <w:rsid w:val="009C59FF"/>
    <w:rsid w:val="009D1782"/>
    <w:rsid w:val="009D25E3"/>
    <w:rsid w:val="009E11E5"/>
    <w:rsid w:val="009E1AC5"/>
    <w:rsid w:val="009E768E"/>
    <w:rsid w:val="009F6B2B"/>
    <w:rsid w:val="00A06BB7"/>
    <w:rsid w:val="00A20F79"/>
    <w:rsid w:val="00A22607"/>
    <w:rsid w:val="00A41384"/>
    <w:rsid w:val="00A45ABB"/>
    <w:rsid w:val="00A5232C"/>
    <w:rsid w:val="00A53AB8"/>
    <w:rsid w:val="00A57D7A"/>
    <w:rsid w:val="00A621D2"/>
    <w:rsid w:val="00A6371A"/>
    <w:rsid w:val="00A8032A"/>
    <w:rsid w:val="00A81886"/>
    <w:rsid w:val="00A874F8"/>
    <w:rsid w:val="00A93787"/>
    <w:rsid w:val="00AA21DA"/>
    <w:rsid w:val="00AC0580"/>
    <w:rsid w:val="00AC6733"/>
    <w:rsid w:val="00AD0C22"/>
    <w:rsid w:val="00AD78B0"/>
    <w:rsid w:val="00AE1D1E"/>
    <w:rsid w:val="00AE282D"/>
    <w:rsid w:val="00AF36BD"/>
    <w:rsid w:val="00B04703"/>
    <w:rsid w:val="00B07FB1"/>
    <w:rsid w:val="00B1275D"/>
    <w:rsid w:val="00B144D8"/>
    <w:rsid w:val="00B334F2"/>
    <w:rsid w:val="00B366AB"/>
    <w:rsid w:val="00B40420"/>
    <w:rsid w:val="00B42D3A"/>
    <w:rsid w:val="00B5238E"/>
    <w:rsid w:val="00B53DE2"/>
    <w:rsid w:val="00B8134E"/>
    <w:rsid w:val="00B81CB9"/>
    <w:rsid w:val="00B832B3"/>
    <w:rsid w:val="00BA6DDD"/>
    <w:rsid w:val="00BD1E85"/>
    <w:rsid w:val="00BD7661"/>
    <w:rsid w:val="00BE38FA"/>
    <w:rsid w:val="00C20333"/>
    <w:rsid w:val="00C224FE"/>
    <w:rsid w:val="00C65CD9"/>
    <w:rsid w:val="00C739A5"/>
    <w:rsid w:val="00C85BC7"/>
    <w:rsid w:val="00CC3778"/>
    <w:rsid w:val="00CD018C"/>
    <w:rsid w:val="00CD285E"/>
    <w:rsid w:val="00CF7B5C"/>
    <w:rsid w:val="00D00606"/>
    <w:rsid w:val="00D1027C"/>
    <w:rsid w:val="00D15780"/>
    <w:rsid w:val="00D2018F"/>
    <w:rsid w:val="00D22135"/>
    <w:rsid w:val="00D25F89"/>
    <w:rsid w:val="00D27FA2"/>
    <w:rsid w:val="00D30554"/>
    <w:rsid w:val="00D41CD2"/>
    <w:rsid w:val="00D5083E"/>
    <w:rsid w:val="00D52037"/>
    <w:rsid w:val="00D658E6"/>
    <w:rsid w:val="00D73EE3"/>
    <w:rsid w:val="00D81797"/>
    <w:rsid w:val="00D81EA6"/>
    <w:rsid w:val="00D972F6"/>
    <w:rsid w:val="00DA1EC3"/>
    <w:rsid w:val="00DA7FD5"/>
    <w:rsid w:val="00DB6571"/>
    <w:rsid w:val="00DD64EE"/>
    <w:rsid w:val="00DE14E8"/>
    <w:rsid w:val="00DE38CE"/>
    <w:rsid w:val="00E20E4C"/>
    <w:rsid w:val="00E30F42"/>
    <w:rsid w:val="00E33CFB"/>
    <w:rsid w:val="00E37407"/>
    <w:rsid w:val="00E50B0F"/>
    <w:rsid w:val="00E6603E"/>
    <w:rsid w:val="00E81966"/>
    <w:rsid w:val="00E920CD"/>
    <w:rsid w:val="00E936C0"/>
    <w:rsid w:val="00E952B1"/>
    <w:rsid w:val="00E96D08"/>
    <w:rsid w:val="00EB14F6"/>
    <w:rsid w:val="00EB3D5A"/>
    <w:rsid w:val="00EB4CE5"/>
    <w:rsid w:val="00EC3380"/>
    <w:rsid w:val="00EE560F"/>
    <w:rsid w:val="00EF591C"/>
    <w:rsid w:val="00F13AE7"/>
    <w:rsid w:val="00F25768"/>
    <w:rsid w:val="00F35ED1"/>
    <w:rsid w:val="00F3705D"/>
    <w:rsid w:val="00F47BF5"/>
    <w:rsid w:val="00F5119B"/>
    <w:rsid w:val="00F535EE"/>
    <w:rsid w:val="00F62149"/>
    <w:rsid w:val="00F64453"/>
    <w:rsid w:val="00F756DC"/>
    <w:rsid w:val="00F9221E"/>
    <w:rsid w:val="00FA7E1B"/>
    <w:rsid w:val="00FB1D99"/>
    <w:rsid w:val="00FB2CDF"/>
    <w:rsid w:val="00FC6907"/>
    <w:rsid w:val="00FD1199"/>
    <w:rsid w:val="00FD243E"/>
    <w:rsid w:val="00FD2770"/>
    <w:rsid w:val="00FE5353"/>
    <w:rsid w:val="00FE56F9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01A33"/>
  </w:style>
  <w:style w:type="character" w:styleId="a3">
    <w:name w:val="Hyperlink"/>
    <w:basedOn w:val="a0"/>
    <w:uiPriority w:val="99"/>
    <w:unhideWhenUsed/>
    <w:rsid w:val="00301A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4D8"/>
    <w:pPr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D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D5083E"/>
    <w:pPr>
      <w:ind w:left="0" w:firstLine="0"/>
      <w:jc w:val="left"/>
    </w:pPr>
    <w:rPr>
      <w:rFonts w:ascii="Calibri" w:eastAsia="Times New Roman" w:hAnsi="Calibri"/>
      <w:color w:val="00000A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EC3380"/>
  </w:style>
  <w:style w:type="table" w:customStyle="1" w:styleId="11">
    <w:name w:val="Сетка таблицы1"/>
    <w:basedOn w:val="a1"/>
    <w:next w:val="a4"/>
    <w:uiPriority w:val="59"/>
    <w:rsid w:val="00EC3380"/>
    <w:pPr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380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C3380"/>
    <w:pPr>
      <w:tabs>
        <w:tab w:val="center" w:pos="4677"/>
        <w:tab w:val="right" w:pos="9355"/>
      </w:tabs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C3380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C3380"/>
    <w:pPr>
      <w:tabs>
        <w:tab w:val="center" w:pos="4677"/>
        <w:tab w:val="right" w:pos="9355"/>
      </w:tabs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C3380"/>
    <w:rPr>
      <w:rFonts w:asciiTheme="minorHAnsi" w:hAnsiTheme="minorHAnsi" w:cstheme="minorBidi"/>
      <w:color w:val="auto"/>
      <w:sz w:val="22"/>
      <w:szCs w:val="22"/>
    </w:rPr>
  </w:style>
  <w:style w:type="paragraph" w:styleId="ac">
    <w:name w:val="Body Text"/>
    <w:basedOn w:val="a"/>
    <w:link w:val="ad"/>
    <w:rsid w:val="003C036E"/>
    <w:pPr>
      <w:widowControl w:val="0"/>
      <w:spacing w:after="120"/>
      <w:ind w:left="0" w:firstLine="0"/>
      <w:jc w:val="left"/>
    </w:pPr>
    <w:rPr>
      <w:rFonts w:eastAsia="Andale Sans UI" w:cs="Tahoma"/>
      <w:color w:val="00000A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rsid w:val="003C036E"/>
    <w:rPr>
      <w:rFonts w:eastAsia="Andale Sans UI" w:cs="Tahoma"/>
      <w:color w:val="00000A"/>
      <w:sz w:val="24"/>
      <w:szCs w:val="24"/>
      <w:lang w:eastAsia="ru-RU" w:bidi="ru-RU"/>
    </w:rPr>
  </w:style>
  <w:style w:type="numbering" w:customStyle="1" w:styleId="2">
    <w:name w:val="Нет списка2"/>
    <w:next w:val="a2"/>
    <w:uiPriority w:val="99"/>
    <w:semiHidden/>
    <w:unhideWhenUsed/>
    <w:rsid w:val="0085711A"/>
  </w:style>
  <w:style w:type="table" w:customStyle="1" w:styleId="20">
    <w:name w:val="Сетка таблицы2"/>
    <w:basedOn w:val="a1"/>
    <w:next w:val="a4"/>
    <w:uiPriority w:val="59"/>
    <w:rsid w:val="0085711A"/>
    <w:pPr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DD6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F5B49"/>
    <w:pPr>
      <w:spacing w:before="100" w:beforeAutospacing="1" w:after="100" w:afterAutospacing="1"/>
      <w:ind w:left="0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0017D6"/>
    <w:pPr>
      <w:ind w:left="0" w:firstLine="0"/>
      <w:jc w:val="left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65D0F"/>
    <w:pPr>
      <w:ind w:left="0" w:firstLine="0"/>
      <w:jc w:val="left"/>
    </w:pPr>
    <w:rPr>
      <w:rFonts w:ascii="Arial" w:eastAsiaTheme="minorEastAsia" w:hAnsi="Arial" w:cstheme="minorBidi"/>
      <w:color w:val="auto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01A33"/>
  </w:style>
  <w:style w:type="character" w:styleId="a3">
    <w:name w:val="Hyperlink"/>
    <w:basedOn w:val="a0"/>
    <w:uiPriority w:val="99"/>
    <w:unhideWhenUsed/>
    <w:rsid w:val="00301A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4D8"/>
    <w:pPr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D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D5083E"/>
    <w:pPr>
      <w:ind w:left="0" w:firstLine="0"/>
      <w:jc w:val="left"/>
    </w:pPr>
    <w:rPr>
      <w:rFonts w:ascii="Calibri" w:eastAsia="Times New Roman" w:hAnsi="Calibri"/>
      <w:color w:val="00000A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EC3380"/>
  </w:style>
  <w:style w:type="table" w:customStyle="1" w:styleId="11">
    <w:name w:val="Сетка таблицы1"/>
    <w:basedOn w:val="a1"/>
    <w:next w:val="a4"/>
    <w:uiPriority w:val="59"/>
    <w:rsid w:val="00EC3380"/>
    <w:pPr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380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C3380"/>
    <w:pPr>
      <w:tabs>
        <w:tab w:val="center" w:pos="4677"/>
        <w:tab w:val="right" w:pos="9355"/>
      </w:tabs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C3380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C3380"/>
    <w:pPr>
      <w:tabs>
        <w:tab w:val="center" w:pos="4677"/>
        <w:tab w:val="right" w:pos="9355"/>
      </w:tabs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C3380"/>
    <w:rPr>
      <w:rFonts w:asciiTheme="minorHAnsi" w:hAnsiTheme="minorHAnsi" w:cstheme="minorBidi"/>
      <w:color w:val="auto"/>
      <w:sz w:val="22"/>
      <w:szCs w:val="22"/>
    </w:rPr>
  </w:style>
  <w:style w:type="paragraph" w:styleId="ac">
    <w:name w:val="Body Text"/>
    <w:basedOn w:val="a"/>
    <w:link w:val="ad"/>
    <w:rsid w:val="003C036E"/>
    <w:pPr>
      <w:widowControl w:val="0"/>
      <w:spacing w:after="120"/>
      <w:ind w:left="0" w:firstLine="0"/>
      <w:jc w:val="left"/>
    </w:pPr>
    <w:rPr>
      <w:rFonts w:eastAsia="Andale Sans UI" w:cs="Tahoma"/>
      <w:color w:val="00000A"/>
      <w:sz w:val="24"/>
      <w:szCs w:val="24"/>
      <w:lang w:eastAsia="ru-RU" w:bidi="ru-RU"/>
    </w:rPr>
  </w:style>
  <w:style w:type="character" w:customStyle="1" w:styleId="ad">
    <w:name w:val="Основной текст Знак"/>
    <w:basedOn w:val="a0"/>
    <w:link w:val="ac"/>
    <w:rsid w:val="003C036E"/>
    <w:rPr>
      <w:rFonts w:eastAsia="Andale Sans UI" w:cs="Tahoma"/>
      <w:color w:val="00000A"/>
      <w:sz w:val="24"/>
      <w:szCs w:val="24"/>
      <w:lang w:eastAsia="ru-RU" w:bidi="ru-RU"/>
    </w:rPr>
  </w:style>
  <w:style w:type="numbering" w:customStyle="1" w:styleId="2">
    <w:name w:val="Нет списка2"/>
    <w:next w:val="a2"/>
    <w:uiPriority w:val="99"/>
    <w:semiHidden/>
    <w:unhideWhenUsed/>
    <w:rsid w:val="0085711A"/>
  </w:style>
  <w:style w:type="table" w:customStyle="1" w:styleId="20">
    <w:name w:val="Сетка таблицы2"/>
    <w:basedOn w:val="a1"/>
    <w:next w:val="a4"/>
    <w:uiPriority w:val="59"/>
    <w:rsid w:val="0085711A"/>
    <w:pPr>
      <w:ind w:lef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DD6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F5B49"/>
    <w:pPr>
      <w:spacing w:before="100" w:beforeAutospacing="1" w:after="100" w:afterAutospacing="1"/>
      <w:ind w:left="0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0017D6"/>
    <w:pPr>
      <w:ind w:left="0" w:firstLine="0"/>
      <w:jc w:val="left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65D0F"/>
    <w:pPr>
      <w:ind w:left="0" w:firstLine="0"/>
      <w:jc w:val="left"/>
    </w:pPr>
    <w:rPr>
      <w:rFonts w:ascii="Arial" w:eastAsiaTheme="minorEastAsia" w:hAnsi="Arial" w:cstheme="minorBidi"/>
      <w:color w:val="auto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a.ru/person_Sergejj_SHojjg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1DDD-0D8A-498D-9D07-17F400E6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36</Pages>
  <Words>13405</Words>
  <Characters>76410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2021-08-16T11:01:00Z</dcterms:created>
  <dcterms:modified xsi:type="dcterms:W3CDTF">2021-08-18T06:22:00Z</dcterms:modified>
</cp:coreProperties>
</file>